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A7" w:rsidRDefault="00E058C7" w:rsidP="00B11923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54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6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B11923" w:rsidRDefault="00B11923" w:rsidP="0048622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6229" w:rsidRPr="00796A94" w:rsidRDefault="00486229" w:rsidP="0048622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แบบรับรองจริยธรรมและจรรยาบรรณทางวิชาชีพ</w:t>
      </w:r>
    </w:p>
    <w:p w:rsidR="00486229" w:rsidRPr="00796A94" w:rsidRDefault="00486229" w:rsidP="00486229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สำหรับผู้ขอ</w:t>
      </w:r>
    </w:p>
    <w:p w:rsidR="00486229" w:rsidRPr="00796A94" w:rsidRDefault="00486229" w:rsidP="00486229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 </w:t>
      </w:r>
      <w:r w:rsidR="008A5EC5">
        <w:rPr>
          <w:rFonts w:ascii="TH SarabunPSK" w:hAnsi="TH SarabunPSK" w:cs="TH SarabunPSK" w:hint="cs"/>
          <w:sz w:val="32"/>
          <w:szCs w:val="32"/>
          <w:cs/>
        </w:rPr>
        <w:t>ก.บ.ม. มหาวิทยาลัยขอนแก่น (ฉบับที่</w:t>
      </w:r>
      <w:r w:rsidR="00B119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5EC5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B11923">
        <w:rPr>
          <w:rFonts w:ascii="TH SarabunPSK" w:hAnsi="TH SarabunPSK" w:cs="TH SarabunPSK"/>
          <w:sz w:val="32"/>
          <w:szCs w:val="32"/>
        </w:rPr>
        <w:t>2554</w:t>
      </w:r>
      <w:r w:rsidR="008A5EC5">
        <w:rPr>
          <w:rFonts w:ascii="TH SarabunPSK" w:hAnsi="TH SarabunPSK" w:cs="TH SarabunPSK" w:hint="cs"/>
          <w:sz w:val="32"/>
          <w:szCs w:val="32"/>
          <w:cs/>
        </w:rPr>
        <w:t>) เรื่อง</w:t>
      </w:r>
      <w:r w:rsidR="008A5EC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8A5EC5" w:rsidRPr="00BF07F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หลักเกณฑ์ และวิธีการแต่งตั้งข้าราชการพลเรือนในสถาบันอุดมศึกษา</w:t>
      </w:r>
      <w:r w:rsidR="008A5EC5" w:rsidRPr="00BF07F0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8A5EC5" w:rsidRPr="00BF07F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สังกัดมหาวิทยาลัยขอนแก่น</w:t>
      </w:r>
      <w:r w:rsidR="008A5EC5" w:rsidRPr="00BF07F0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ตำแหน่งประเภททั่วไป </w:t>
      </w:r>
      <w:r w:rsidR="008A5EC5" w:rsidRPr="00BF07F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8A5EC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8A5EC5" w:rsidRPr="00BF07F0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และตำแหน่งประเภทผู้บริหาร ให้ดำรงตำแหน่งสูงขึ้น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</w:t>
      </w:r>
      <w:r w:rsidR="00B210A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96A94">
        <w:rPr>
          <w:rFonts w:ascii="TH SarabunPSK" w:hAnsi="TH SarabunPSK" w:cs="TH SarabunPSK"/>
          <w:sz w:val="32"/>
          <w:szCs w:val="32"/>
          <w:cs/>
        </w:rPr>
        <w:t>ระดับเชี่ยวชาญพิเศษ ต้องคำนึงถึงจริยธรรมและจรรยาบรรณทางวิชาชีพ ดังนี้</w:t>
      </w:r>
    </w:p>
    <w:p w:rsidR="00486229" w:rsidRPr="00796A94" w:rsidRDefault="00486229" w:rsidP="00B210A1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1.  ต้องมีความซื่อสัตย์ทางวิชาชีพ ไม่นำผลงานของผู้อื่นมาเป็นผลงานของตนและไม่ลอกเลียนผลงานของผู้อื่น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รวมทั้งไม่นำผลงานของตนเองในเรื่องเดียวกันไปเผยแพร่ในวารสารวิช</w:t>
      </w:r>
      <w:r w:rsidR="00A3726B">
        <w:rPr>
          <w:rFonts w:ascii="TH SarabunPSK" w:hAnsi="TH SarabunPSK" w:cs="TH SarabunPSK"/>
          <w:sz w:val="32"/>
          <w:szCs w:val="32"/>
          <w:cs/>
        </w:rPr>
        <w:t>าการหรือวิชาชีพมากกว่าหนึ่งฉบับ</w:t>
      </w:r>
      <w:r w:rsidRPr="00796A94">
        <w:rPr>
          <w:rFonts w:ascii="TH SarabunPSK" w:hAnsi="TH SarabunPSK" w:cs="TH SarabunPSK"/>
          <w:sz w:val="32"/>
          <w:szCs w:val="32"/>
          <w:cs/>
        </w:rPr>
        <w:t>ในลักษณะที่จะเข้าใจผิดว่าเป็นผลงานใหม่</w:t>
      </w: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2.  ต้อง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3.  ต้องไม่คำนึงถึงผลประโยชน์ทางวิชาชีพจนละเลยหรือละเมิดสิทธิส่วนบุคคลของผู้อื่นและสิทธิมนุษยชน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486229" w:rsidRPr="00E4537E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E4537E">
        <w:rPr>
          <w:rFonts w:ascii="TH SarabunPSK" w:hAnsi="TH SarabunPSK" w:cs="TH SarabunPSK"/>
          <w:sz w:val="32"/>
          <w:szCs w:val="32"/>
          <w:cs/>
        </w:rPr>
        <w:t>4.  ผลงานทางวิชาวิชาชีพ</w:t>
      </w:r>
      <w:r w:rsidR="00B210A1" w:rsidRPr="00E45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37E">
        <w:rPr>
          <w:rFonts w:ascii="TH SarabunPSK" w:hAnsi="TH SarabunPSK" w:cs="TH SarabunPSK"/>
          <w:sz w:val="32"/>
          <w:szCs w:val="32"/>
          <w:cs/>
        </w:rPr>
        <w:t>ต้องได้มาจากการศึกษาโดยใช้หลักวิชาวิชาชีพ</w:t>
      </w:r>
      <w:r w:rsidR="00B210A1" w:rsidRPr="00E45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37E">
        <w:rPr>
          <w:rFonts w:ascii="TH SarabunPSK" w:hAnsi="TH SarabunPSK" w:cs="TH SarabunPSK"/>
          <w:sz w:val="32"/>
          <w:szCs w:val="32"/>
          <w:cs/>
        </w:rPr>
        <w:t>เป็นเกณฑ์ไม่มีอคติมาเกี่ยวข้อง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="00B210A1" w:rsidRPr="00E45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37E">
        <w:rPr>
          <w:rFonts w:ascii="TH SarabunPSK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ไม่ขยายข้อค้นพบโดยปราศจากการตรวจสอบยืนยันในทางวิชาชีพ</w:t>
      </w: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5.  ต้องนำผลงานไปใช้ประโยชน์ในทางที่ชอบธรรมและชอบด้วยกฎหมาย</w:t>
      </w: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</w:rPr>
        <w:tab/>
      </w:r>
      <w:r w:rsidRPr="00796A94">
        <w:rPr>
          <w:rFonts w:ascii="TH SarabunPSK" w:hAnsi="TH SarabunPSK" w:cs="TH SarabunPSK"/>
          <w:sz w:val="32"/>
          <w:szCs w:val="32"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>6.  ได้ปฏิบัติตามจรรยาบรรณทางวิชาชีพที่องค์กรวิชาชีพนั้น ๆ กำหนด</w:t>
      </w: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:rsidR="00486229" w:rsidRPr="00796A94" w:rsidRDefault="00486229" w:rsidP="004862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86229" w:rsidRPr="00796A94" w:rsidRDefault="00486229" w:rsidP="0048622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ลงชื่อ...............................................................</w:t>
      </w:r>
    </w:p>
    <w:p w:rsidR="00486229" w:rsidRPr="00796A94" w:rsidRDefault="00486229" w:rsidP="0048622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(.............................................................)</w:t>
      </w:r>
    </w:p>
    <w:p w:rsidR="00486229" w:rsidRPr="00796A94" w:rsidRDefault="00486229" w:rsidP="0048622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2A3C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วันที่...........เดือน..............................พ.ศ...........</w:t>
      </w:r>
    </w:p>
    <w:p w:rsidR="00BA7780" w:rsidRDefault="00BA7780" w:rsidP="00486229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A7780" w:rsidRDefault="00BA7780" w:rsidP="00486229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sectPr w:rsidR="00BA7780" w:rsidSect="004F26A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86229"/>
    <w:rsid w:val="00264D56"/>
    <w:rsid w:val="002A3C3C"/>
    <w:rsid w:val="003974FA"/>
    <w:rsid w:val="00420A49"/>
    <w:rsid w:val="00486229"/>
    <w:rsid w:val="004B7214"/>
    <w:rsid w:val="004F26A7"/>
    <w:rsid w:val="00644336"/>
    <w:rsid w:val="007034F5"/>
    <w:rsid w:val="008A5EC5"/>
    <w:rsid w:val="00A3726B"/>
    <w:rsid w:val="00AB2E97"/>
    <w:rsid w:val="00B11923"/>
    <w:rsid w:val="00B210A1"/>
    <w:rsid w:val="00BA7780"/>
    <w:rsid w:val="00C03C0A"/>
    <w:rsid w:val="00CC24F9"/>
    <w:rsid w:val="00D529CB"/>
    <w:rsid w:val="00E058C7"/>
    <w:rsid w:val="00E4537E"/>
    <w:rsid w:val="00E6027A"/>
    <w:rsid w:val="00E8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4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229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486229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cp:lastPrinted>2011-06-22T08:26:00Z</cp:lastPrinted>
  <dcterms:created xsi:type="dcterms:W3CDTF">2012-09-15T04:08:00Z</dcterms:created>
  <dcterms:modified xsi:type="dcterms:W3CDTF">2012-09-15T04:08:00Z</dcterms:modified>
</cp:coreProperties>
</file>