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DB" w:rsidRDefault="007D1C7C" w:rsidP="009A2D52">
      <w:pPr>
        <w:jc w:val="righ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เอกสารหมายเลข </w:t>
      </w:r>
      <w:r w:rsidR="00D37C7F">
        <w:rPr>
          <w:rFonts w:ascii="TH SarabunPSK" w:hAnsi="TH SarabunPSK" w:cs="TH SarabunPSK" w:hint="cs"/>
          <w:b/>
          <w:bCs/>
          <w:color w:val="000000"/>
          <w:cs/>
        </w:rPr>
        <w:t>9</w:t>
      </w:r>
    </w:p>
    <w:p w:rsidR="009A2D52" w:rsidRDefault="009A2D52" w:rsidP="008A71F2">
      <w:pPr>
        <w:jc w:val="center"/>
        <w:rPr>
          <w:rFonts w:ascii="TH SarabunPSK" w:hAnsi="TH SarabunPSK" w:cs="TH SarabunPSK" w:hint="cs"/>
          <w:b/>
          <w:bCs/>
          <w:color w:val="000000"/>
        </w:rPr>
      </w:pPr>
    </w:p>
    <w:p w:rsidR="008C671A" w:rsidRPr="00784E09" w:rsidRDefault="008A71F2" w:rsidP="008A71F2">
      <w:pPr>
        <w:jc w:val="center"/>
        <w:rPr>
          <w:rFonts w:ascii="TH SarabunPSK" w:hAnsi="TH SarabunPSK" w:cs="TH SarabunPSK" w:hint="cs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แบบประเมินค่างานตำแหน่งประเภท</w:t>
      </w:r>
      <w:r w:rsidR="008C671A" w:rsidRPr="00784E09">
        <w:rPr>
          <w:rFonts w:ascii="TH SarabunPSK" w:hAnsi="TH SarabunPSK" w:cs="TH SarabunPSK" w:hint="cs"/>
          <w:b/>
          <w:bCs/>
          <w:cs/>
        </w:rPr>
        <w:t>วิชาชีพเฉพาะหรือเชี่ยวชาญเฉพาะ</w:t>
      </w:r>
    </w:p>
    <w:p w:rsidR="009F2514" w:rsidRDefault="009F2514" w:rsidP="009F251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ระดับชำนาญการ ระดับชำนาญการพิเศษ และระดับเชี่ยวชาญ</w:t>
      </w:r>
    </w:p>
    <w:p w:rsidR="009F2514" w:rsidRDefault="009F2514" w:rsidP="009F2514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E92B21" w:rsidRDefault="00E92B21" w:rsidP="00E92B2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/>
          <w:b/>
          <w:bCs/>
          <w:color w:val="000000"/>
        </w:rPr>
        <w:t xml:space="preserve">1. 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ตำแหน่ง</w:t>
      </w:r>
    </w:p>
    <w:p w:rsidR="00E92B21" w:rsidRDefault="00E92B21" w:rsidP="00E92B21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/>
          <w:color w:val="000000"/>
          <w:cs/>
        </w:rPr>
        <w:t>ชื่อตำแหน่ง</w:t>
      </w:r>
      <w:r>
        <w:rPr>
          <w:rFonts w:ascii="TH SarabunPSK" w:eastAsia="AngsanaNew-Bold" w:hAnsi="TH SarabunPSK" w:cs="TH SarabunPSK"/>
          <w:color w:val="000000"/>
        </w:rPr>
        <w:t xml:space="preserve"> ........................................................................................... </w:t>
      </w:r>
      <w:r>
        <w:rPr>
          <w:rFonts w:ascii="TH SarabunPSK" w:eastAsia="AngsanaNew-Bold" w:hAnsi="TH SarabunPSK" w:cs="TH SarabunPSK" w:hint="cs"/>
          <w:color w:val="000000"/>
          <w:cs/>
        </w:rPr>
        <w:t>ระดับ</w:t>
      </w:r>
      <w:r>
        <w:rPr>
          <w:rFonts w:ascii="TH SarabunPSK" w:eastAsia="AngsanaNew-Bold" w:hAnsi="TH SarabunPSK" w:cs="TH SarabunPSK"/>
          <w:color w:val="000000"/>
        </w:rPr>
        <w:t xml:space="preserve"> ............................................</w:t>
      </w:r>
    </w:p>
    <w:p w:rsidR="00E92B21" w:rsidRDefault="00E92B21" w:rsidP="00E92B21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  <w:cs/>
        </w:rPr>
        <w:t xml:space="preserve">สังกัด.............................................................................................................................................................. </w:t>
      </w:r>
    </w:p>
    <w:p w:rsidR="00E92B21" w:rsidRDefault="00E92B21" w:rsidP="00E92B21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  <w:cs/>
        </w:rPr>
        <w:t>ขอกำหนดเป็นตำแหน่ง</w:t>
      </w:r>
      <w:r>
        <w:rPr>
          <w:rFonts w:ascii="TH SarabunPSK" w:eastAsia="AngsanaNew-Bold" w:hAnsi="TH SarabunPSK" w:cs="TH SarabunPSK"/>
          <w:color w:val="000000"/>
        </w:rPr>
        <w:t xml:space="preserve">........................................................................... </w:t>
      </w:r>
      <w:r>
        <w:rPr>
          <w:rFonts w:ascii="TH SarabunPSK" w:eastAsia="AngsanaNew-Bold" w:hAnsi="TH SarabunPSK" w:cs="TH SarabunPSK" w:hint="cs"/>
          <w:color w:val="000000"/>
          <w:cs/>
        </w:rPr>
        <w:t>ระดับ</w:t>
      </w:r>
      <w:r>
        <w:rPr>
          <w:rFonts w:ascii="TH SarabunPSK" w:eastAsia="AngsanaNew-Bold" w:hAnsi="TH SarabunPSK" w:cs="TH SarabunPSK"/>
          <w:color w:val="000000"/>
        </w:rPr>
        <w:t xml:space="preserve"> ...........................................</w:t>
      </w:r>
    </w:p>
    <w:p w:rsidR="00297FE7" w:rsidRPr="00FC53F3" w:rsidRDefault="00297FE7" w:rsidP="00297FE7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color w:val="000000"/>
        </w:rPr>
      </w:pPr>
    </w:p>
    <w:p w:rsidR="00186E01" w:rsidRDefault="00186E01" w:rsidP="00186E01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2. หน้าที่และความรับผิดชอบของตำแหน่ง (เดิม) ประกอบด้วย</w:t>
      </w:r>
    </w:p>
    <w:p w:rsidR="00186E01" w:rsidRDefault="00186E01" w:rsidP="00186E01">
      <w:pPr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</w:p>
    <w:p w:rsidR="00186E01" w:rsidRDefault="00186E01" w:rsidP="00186E0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3. หน้าที่และความรับผิดชอบของตำแหน่ง (ใหม่) ประกอบด้วย</w:t>
      </w:r>
    </w:p>
    <w:p w:rsidR="00186E01" w:rsidRDefault="00186E01" w:rsidP="00186E01">
      <w:pPr>
        <w:ind w:firstLine="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86E01" w:rsidRDefault="00186E01" w:rsidP="00186E01">
      <w:pPr>
        <w:ind w:firstLine="1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297FE7" w:rsidRPr="00784E09" w:rsidRDefault="00297FE7" w:rsidP="00297FE7">
      <w:pPr>
        <w:ind w:firstLine="180"/>
        <w:rPr>
          <w:rFonts w:ascii="TH SarabunPSK" w:hAnsi="TH SarabunPSK" w:cs="TH SarabunPSK" w:hint="cs"/>
        </w:rPr>
      </w:pPr>
    </w:p>
    <w:p w:rsidR="00297FE7" w:rsidRPr="00784E09" w:rsidRDefault="00297FE7" w:rsidP="00297FE7">
      <w:pPr>
        <w:rPr>
          <w:rFonts w:ascii="TH SarabunPSK" w:hAnsi="TH SarabunPSK" w:cs="TH SarabunPSK"/>
          <w:b/>
          <w:bCs/>
        </w:rPr>
      </w:pPr>
      <w:r w:rsidRPr="00784E09">
        <w:rPr>
          <w:rFonts w:ascii="TH SarabunPSK" w:hAnsi="TH SarabunPSK" w:cs="TH SarabunPSK"/>
          <w:b/>
          <w:bCs/>
          <w:cs/>
        </w:rPr>
        <w:t>4. วิเคราะห์เปรียบเทียบคุณภาพ และความยุ่งยาก</w:t>
      </w:r>
      <w:r w:rsidR="005B03DA">
        <w:rPr>
          <w:rFonts w:ascii="TH SarabunPSK" w:hAnsi="TH SarabunPSK" w:cs="TH SarabunPSK" w:hint="cs"/>
          <w:b/>
          <w:bCs/>
          <w:cs/>
        </w:rPr>
        <w:t>และความซับซ้อน</w:t>
      </w:r>
      <w:r w:rsidRPr="00784E09">
        <w:rPr>
          <w:rFonts w:ascii="TH SarabunPSK" w:hAnsi="TH SarabunPSK" w:cs="TH SarabunPSK"/>
          <w:b/>
          <w:bCs/>
          <w:cs/>
        </w:rPr>
        <w:t>ของงานที่เปลี่ยนแปลงไป</w:t>
      </w:r>
    </w:p>
    <w:p w:rsidR="00297FE7" w:rsidRPr="00784E09" w:rsidRDefault="00297FE7" w:rsidP="00297FE7">
      <w:pPr>
        <w:ind w:firstLine="180"/>
        <w:rPr>
          <w:rFonts w:ascii="TH SarabunPSK" w:hAnsi="TH SarabunPSK" w:cs="TH SarabunPSK" w:hint="c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297FE7" w:rsidRPr="00913EC9" w:rsidTr="00186E01">
        <w:tc>
          <w:tcPr>
            <w:tcW w:w="4820" w:type="dxa"/>
          </w:tcPr>
          <w:p w:rsidR="00297FE7" w:rsidRPr="00913EC9" w:rsidRDefault="00297FE7" w:rsidP="00C52A72">
            <w:pPr>
              <w:jc w:val="center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งานเดิม</w:t>
            </w:r>
          </w:p>
        </w:tc>
        <w:tc>
          <w:tcPr>
            <w:tcW w:w="4536" w:type="dxa"/>
          </w:tcPr>
          <w:p w:rsidR="00297FE7" w:rsidRPr="00913EC9" w:rsidRDefault="00297FE7" w:rsidP="00C52A72">
            <w:pPr>
              <w:jc w:val="center"/>
              <w:rPr>
                <w:rFonts w:ascii="TH SarabunPSK" w:hAnsi="TH SarabunPSK" w:cs="TH SarabunPSK" w:hint="cs"/>
                <w:b/>
                <w:bCs/>
                <w:u w:val="single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งานใหม่</w:t>
            </w:r>
          </w:p>
        </w:tc>
      </w:tr>
      <w:tr w:rsidR="00297FE7" w:rsidRPr="00913EC9" w:rsidTr="00186E01">
        <w:tc>
          <w:tcPr>
            <w:tcW w:w="4820" w:type="dxa"/>
          </w:tcPr>
          <w:p w:rsidR="00297FE7" w:rsidRPr="00913EC9" w:rsidRDefault="00297FE7" w:rsidP="00C52A72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297FE7" w:rsidRPr="00913EC9" w:rsidRDefault="00297FE7" w:rsidP="00C52A72">
            <w:pPr>
              <w:rPr>
                <w:rFonts w:ascii="TH SarabunPSK" w:hAnsi="TH SarabunPSK" w:cs="TH SarabunPSK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คุณภาพ</w:t>
            </w:r>
            <w:r w:rsidR="00186E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ของงาน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</w:tc>
        <w:tc>
          <w:tcPr>
            <w:tcW w:w="4536" w:type="dxa"/>
          </w:tcPr>
          <w:p w:rsidR="00297FE7" w:rsidRPr="00913EC9" w:rsidRDefault="00297FE7" w:rsidP="00C52A72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186E01" w:rsidRPr="00913EC9" w:rsidRDefault="00186E01" w:rsidP="00186E01">
            <w:pPr>
              <w:rPr>
                <w:rFonts w:ascii="TH SarabunPSK" w:hAnsi="TH SarabunPSK" w:cs="TH SarabunPSK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ของงาน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297FE7" w:rsidRPr="00913EC9" w:rsidTr="00186E01">
        <w:tc>
          <w:tcPr>
            <w:tcW w:w="4820" w:type="dxa"/>
          </w:tcPr>
          <w:p w:rsidR="00297FE7" w:rsidRPr="00913EC9" w:rsidRDefault="00297FE7" w:rsidP="00C52A72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ความยุ่งยาก</w:t>
            </w:r>
            <w:r w:rsidR="00186E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และความซับซ้อน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</w:t>
            </w:r>
            <w:r w:rsidR="00186E0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</w:t>
            </w: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  <w:cs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</w:tc>
        <w:tc>
          <w:tcPr>
            <w:tcW w:w="4536" w:type="dxa"/>
          </w:tcPr>
          <w:p w:rsidR="00297FE7" w:rsidRPr="00913EC9" w:rsidRDefault="00297FE7" w:rsidP="00C52A72">
            <w:pPr>
              <w:rPr>
                <w:rFonts w:ascii="TH SarabunPSK" w:hAnsi="TH SarabunPSK" w:cs="TH SarabunPSK" w:hint="cs"/>
                <w:b/>
                <w:bCs/>
                <w:u w:val="single"/>
              </w:rPr>
            </w:pPr>
          </w:p>
          <w:p w:rsidR="00297FE7" w:rsidRPr="00913EC9" w:rsidRDefault="00186E01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ความยุ่งยาก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และความซับซ้อน</w:t>
            </w:r>
            <w:r w:rsidRPr="00913E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งาน</w:t>
            </w:r>
            <w:r w:rsidR="00297FE7"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  <w:r w:rsidRPr="00913EC9"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297FE7" w:rsidRPr="00913EC9" w:rsidRDefault="00297FE7" w:rsidP="00C52A72">
            <w:pPr>
              <w:rPr>
                <w:rFonts w:ascii="TH SarabunPSK" w:hAnsi="TH SarabunPSK" w:cs="TH SarabunPSK" w:hint="cs"/>
              </w:rPr>
            </w:pPr>
          </w:p>
        </w:tc>
      </w:tr>
    </w:tbl>
    <w:p w:rsidR="007861A1" w:rsidRDefault="007861A1" w:rsidP="00E77EDB">
      <w:pPr>
        <w:rPr>
          <w:rFonts w:ascii="TH SarabunPSK" w:hAnsi="TH SarabunPSK" w:cs="TH SarabunPSK"/>
          <w:b/>
          <w:bCs/>
        </w:rPr>
      </w:pPr>
    </w:p>
    <w:p w:rsidR="00E77EDB" w:rsidRDefault="007861A1" w:rsidP="00E77ED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br w:type="page"/>
      </w:r>
      <w:r w:rsidR="008A431E">
        <w:rPr>
          <w:rFonts w:ascii="TH SarabunPSK" w:hAnsi="TH SarabunPSK" w:cs="TH SarabunPSK"/>
          <w:b/>
          <w:bCs/>
        </w:rPr>
        <w:lastRenderedPageBreak/>
        <w:t>5</w:t>
      </w:r>
      <w:r w:rsidR="00E77EDB" w:rsidRPr="00FC53F3">
        <w:rPr>
          <w:rFonts w:ascii="TH SarabunPSK" w:hAnsi="TH SarabunPSK" w:cs="TH SarabunPSK"/>
          <w:b/>
          <w:bCs/>
        </w:rPr>
        <w:t xml:space="preserve">. </w:t>
      </w:r>
      <w:r w:rsidR="00E77EDB" w:rsidRPr="00FC53F3">
        <w:rPr>
          <w:rFonts w:ascii="TH SarabunPSK" w:hAnsi="TH SarabunPSK" w:cs="TH SarabunPSK"/>
          <w:b/>
          <w:bCs/>
          <w:cs/>
        </w:rPr>
        <w:t>การประเมินค่างานของตำแหน่ง</w:t>
      </w:r>
    </w:p>
    <w:p w:rsidR="00E77EDB" w:rsidRDefault="00E77EDB" w:rsidP="00E77EDB">
      <w:pPr>
        <w:rPr>
          <w:rFonts w:ascii="TH SarabunPSK" w:hAnsi="TH SarabunPSK" w:cs="TH SarabunPSK"/>
        </w:rPr>
      </w:pPr>
    </w:p>
    <w:tbl>
      <w:tblPr>
        <w:tblW w:w="9796" w:type="dxa"/>
        <w:tblInd w:w="93" w:type="dxa"/>
        <w:tblLook w:val="0000"/>
      </w:tblPr>
      <w:tblGrid>
        <w:gridCol w:w="5670"/>
        <w:gridCol w:w="858"/>
        <w:gridCol w:w="858"/>
        <w:gridCol w:w="2410"/>
      </w:tblGrid>
      <w:tr w:rsidR="00E77EDB" w:rsidRPr="00FC53F3" w:rsidTr="008A431E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EDB" w:rsidRPr="00FC53F3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เหตุผลในการพิจารณา</w:t>
            </w:r>
          </w:p>
        </w:tc>
      </w:tr>
      <w:tr w:rsidR="00E77EDB" w:rsidRPr="00FC53F3" w:rsidTr="008A431E">
        <w:trPr>
          <w:trHeight w:val="576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DB" w:rsidRPr="00FC53F3" w:rsidRDefault="00E77EDB" w:rsidP="008A431E">
            <w:pPr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FC53F3">
              <w:rPr>
                <w:rFonts w:ascii="TH SarabunPSK" w:hAnsi="TH SarabunPSK" w:cs="TH SarabunPSK"/>
                <w:b/>
                <w:bCs/>
                <w:cs/>
              </w:rPr>
              <w:t>หน้าที่และความรับผิดชอบ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5C192C" w:rsidRDefault="00E77EDB" w:rsidP="008A431E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E77EDB" w:rsidRPr="0032542F" w:rsidRDefault="00E77EDB" w:rsidP="008A431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EDB" w:rsidRPr="00FC53F3" w:rsidTr="008A431E">
        <w:trPr>
          <w:trHeight w:val="46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B96" w:rsidRDefault="00E77EDB" w:rsidP="006D0B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 xml:space="preserve">(     )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ปฏิบัติงานระดับต้น 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>ซึ่งมีแนวทางปฏิบัติและมาตรฐาน</w:t>
            </w:r>
          </w:p>
          <w:p w:rsidR="00E77EDB" w:rsidRPr="00A56F98" w:rsidRDefault="006D0B96" w:rsidP="006D0B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ชัดเจน 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B96" w:rsidRDefault="00E77EDB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ปฏิบัติงานที่ค่อนข้างยาก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โดยอาศัยคำแนะนำ </w:t>
            </w:r>
          </w:p>
          <w:p w:rsidR="00E77EDB" w:rsidRPr="00C61CFC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แนวทางหรือคู่มือปฏิบัติงานที่มีอยู่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(6-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1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B96" w:rsidRDefault="00E77EDB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ปฏิบัติงานที่ยาก 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โดยปรับใช้วิธีการ </w:t>
            </w:r>
          </w:p>
          <w:p w:rsidR="00E77EDB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หรือแนวทางปฏิบัติที่มีอยู่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11-1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EDB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ปฏิบัติงานที่ยากมาก หรืองานที่มีขอบเขต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เนื้อหา</w:t>
            </w:r>
          </w:p>
          <w:p w:rsidR="006D0B96" w:rsidRDefault="00E77EDB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ค่อนข้าง</w:t>
            </w:r>
            <w:r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หลากหลาย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โดยปรับวิธีการ หรือแนวทาง </w:t>
            </w:r>
          </w:p>
          <w:p w:rsidR="00E77EDB" w:rsidRPr="001C4D64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ปฏิบัติงานที่มีอยู่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(1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6-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2</w:t>
            </w:r>
            <w:r w:rsidR="00E77EDB" w:rsidRPr="00174A38">
              <w:rPr>
                <w:rFonts w:ascii="TH SarabunPSK" w:eastAsia="AngsanaNew-Bold" w:hAnsi="TH SarabunPSK" w:cs="TH SarabunPSK" w:hint="cs"/>
                <w:color w:val="000000"/>
                <w:cs/>
              </w:rPr>
              <w:t>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EDB" w:rsidRPr="005C192C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EDB" w:rsidRPr="00C61CFC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1C4D64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2. ความยุ่งยากของงาน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B96" w:rsidRDefault="00E77EDB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spacing w:val="-6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Pr="005C192C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เป็นงานที่ไม่ยุ่งยาก 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>มีคำแนะนำ คู่มือ และแนวทางปฏิบัติ</w:t>
            </w:r>
          </w:p>
          <w:p w:rsidR="00E77EDB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          ที่ชัดเจน</w:t>
            </w:r>
            <w:r w:rsidR="00E77EDB" w:rsidRPr="005C192C">
              <w:rPr>
                <w:rFonts w:ascii="TH SarabunPSK" w:eastAsia="AngsanaNew-Bold" w:hAnsi="TH SarabunPSK" w:cs="TH SarabunPSK" w:hint="cs"/>
                <w:color w:val="000000"/>
                <w:spacing w:val="-6"/>
                <w:cs/>
              </w:rPr>
              <w:t xml:space="preserve">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B96" w:rsidRDefault="00E77EDB" w:rsidP="006D0B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เป็นงานที่ค่อนข้างยาก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>มีแนวทางปฏิบัติที่หลากหลาย</w:t>
            </w:r>
          </w:p>
          <w:p w:rsidR="00E77EDB" w:rsidRDefault="006D0B96" w:rsidP="006D0B96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B96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เป็นงานที่ยุ่งยากต้องประยุกต์ใช้ความรู้และประสบการณ์</w:t>
            </w:r>
          </w:p>
          <w:p w:rsidR="006D0B96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ในการ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เลือกใช้วิธีการ และแนวทางให้เหมาะสม</w:t>
            </w:r>
          </w:p>
          <w:p w:rsidR="00E77EDB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กับ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สภาพการณ์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B96" w:rsidRDefault="00E77EDB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เป็นงานที่มีความยุ่งยากซับซ้อนมาก </w:t>
            </w:r>
            <w:r w:rsidR="006D0B96">
              <w:rPr>
                <w:rFonts w:ascii="TH SarabunPSK" w:eastAsia="AngsanaNew-Bold" w:hAnsi="TH SarabunPSK" w:cs="TH SarabunPSK" w:hint="cs"/>
                <w:color w:val="000000"/>
                <w:cs/>
              </w:rPr>
              <w:t>มีความหลากหลาย</w:t>
            </w:r>
          </w:p>
          <w:p w:rsidR="006D0B96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และมีขั้นตอนวิธีการที่ยุ่งยากต้องประยุกต์ใช้ความรู้และ</w:t>
            </w:r>
          </w:p>
          <w:p w:rsidR="006D0B96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ประสบการณ์ ในการปรับเปลี่ยนวิธีการและแนวทาง</w:t>
            </w:r>
          </w:p>
          <w:p w:rsidR="00E77EDB" w:rsidRDefault="006D0B96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ปฏิบัติงานให้เหมาะสมกับสภาพการณ์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(16-20 คะแนน)</w:t>
            </w:r>
          </w:p>
          <w:p w:rsidR="00A4341B" w:rsidRPr="001C4D64" w:rsidRDefault="00A4341B" w:rsidP="006D0B9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E77EDB" w:rsidRDefault="00E77EDB" w:rsidP="00E77EDB">
      <w:pPr>
        <w:rPr>
          <w:rFonts w:ascii="TH SarabunPSK" w:hAnsi="TH SarabunPSK" w:cs="TH SarabunPSK"/>
        </w:rPr>
      </w:pPr>
    </w:p>
    <w:p w:rsidR="00E77EDB" w:rsidRPr="00204EE9" w:rsidRDefault="00E77EDB" w:rsidP="00E77EDB">
      <w:pPr>
        <w:rPr>
          <w:rFonts w:ascii="TH SarabunPSK" w:hAnsi="TH SarabunPSK" w:cs="TH SarabunPSK"/>
          <w:sz w:val="16"/>
          <w:szCs w:val="16"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8A431E" w:rsidRDefault="008A431E" w:rsidP="008A431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97FE7" w:rsidRDefault="00297FE7" w:rsidP="008A431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97FE7" w:rsidRDefault="00297FE7" w:rsidP="008A431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97FE7" w:rsidRDefault="00297FE7" w:rsidP="008A431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97FE7" w:rsidRDefault="00297FE7" w:rsidP="008A431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97FE7" w:rsidRPr="008A431E" w:rsidRDefault="00297FE7" w:rsidP="008A431E">
      <w:pPr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tbl>
      <w:tblPr>
        <w:tblW w:w="9796" w:type="dxa"/>
        <w:tblInd w:w="93" w:type="dxa"/>
        <w:tblLook w:val="0000"/>
      </w:tblPr>
      <w:tblGrid>
        <w:gridCol w:w="5670"/>
        <w:gridCol w:w="858"/>
        <w:gridCol w:w="858"/>
        <w:gridCol w:w="2410"/>
      </w:tblGrid>
      <w:tr w:rsidR="00E77EDB" w:rsidRPr="00FC53F3" w:rsidTr="008A431E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EDB" w:rsidRPr="00FC53F3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เหตุผลในการพิจารณา</w:t>
            </w:r>
          </w:p>
        </w:tc>
      </w:tr>
      <w:tr w:rsidR="00E77EDB" w:rsidRPr="00FC53F3" w:rsidTr="008A431E">
        <w:trPr>
          <w:trHeight w:val="576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DB" w:rsidRPr="00FC53F3" w:rsidRDefault="00E77EDB" w:rsidP="008A431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  <w:r w:rsidRPr="00FC53F3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1C4D64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การกำกับตรวจสอบ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5C192C" w:rsidRDefault="00E77EDB" w:rsidP="008A431E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10"/>
                <w:szCs w:val="10"/>
              </w:rPr>
            </w:pPr>
          </w:p>
          <w:p w:rsidR="00E77EDB" w:rsidRPr="0032542F" w:rsidRDefault="00E77EDB" w:rsidP="008A431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EDB" w:rsidRPr="00FC53F3" w:rsidTr="008A431E">
        <w:trPr>
          <w:trHeight w:val="46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EDB" w:rsidRDefault="00E77EDB" w:rsidP="008A431E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 xml:space="preserve">(     )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ได้รับการกำกับ แนะนำ ตรวจสอบอย่างใกล้ชิด </w:t>
            </w:r>
          </w:p>
          <w:p w:rsidR="00E77EDB" w:rsidRPr="00A56F98" w:rsidRDefault="00E77EDB" w:rsidP="008A431E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EDB" w:rsidRPr="0032542F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EDB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ได้รับการกำกับ แนะนำ ตรวจสอบการปฏิบัติงานบ้าง </w:t>
            </w:r>
          </w:p>
          <w:p w:rsidR="00E77EDB" w:rsidRPr="00C61CFC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E77EDB" w:rsidP="004851A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>ได้รับการกำกับ แนะนำ ตรวจสอบเฉพาะบางเรื่อง</w:t>
            </w:r>
          </w:p>
          <w:p w:rsidR="00E77EDB" w:rsidRDefault="004851A0" w:rsidP="00A4341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>ที่มีความสำคัญ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E77EDB" w:rsidP="004851A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>ได้รับการกำกับ แนะนำ ตรวจสอบการปฏิบัติงาน</w:t>
            </w:r>
            <w:r w:rsidR="004851A0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</w:p>
          <w:p w:rsidR="00E77EDB" w:rsidRPr="009A09EC" w:rsidRDefault="004851A0" w:rsidP="00A4341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น้อยมาก </w:t>
            </w:r>
            <w:r w:rsidR="00E77EDB">
              <w:rPr>
                <w:rFonts w:ascii="TH SarabunPSK" w:eastAsia="AngsanaNew-Bold" w:hAnsi="TH SarabunPSK" w:cs="TH SarabunPSK" w:hint="cs"/>
                <w:color w:val="000000"/>
                <w:cs/>
              </w:rPr>
              <w:t>(16-20)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E77EDB" w:rsidRPr="00FC53F3" w:rsidTr="008A431E">
        <w:trPr>
          <w:trHeight w:val="305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EDB" w:rsidRPr="005C192C" w:rsidRDefault="00E77EDB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77EDB" w:rsidRPr="001C4D64" w:rsidRDefault="00E77EDB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4851A0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4.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 xml:space="preserve"> การตัดสินใจ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4851A0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 w:rsidRPr="00FC53F3">
              <w:rPr>
                <w:rFonts w:ascii="TH SarabunPSK" w:hAnsi="TH SarabunPSK" w:cs="TH SarabunPSK"/>
              </w:rPr>
              <w:t xml:space="preserve">(     )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ในการปฏิบัติงานมีการตัดสินใจบ้างโดยจะได้รับคำแนะนำ</w:t>
            </w:r>
          </w:p>
          <w:p w:rsidR="004851A0" w:rsidRPr="00A56F98" w:rsidRDefault="004851A0" w:rsidP="004851A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ในกรณีที่มีปัญหา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4851A0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 ในการปฏิบัติงานมีการตัดสินใจบางส่วนโดยให้มีการ        </w:t>
            </w:r>
          </w:p>
          <w:p w:rsidR="004851A0" w:rsidRPr="00C61CFC" w:rsidRDefault="004851A0" w:rsidP="004851A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รายงานผลการตัดสินใจเป็นระยะ 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1C4D64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  <w:tr w:rsidR="004851A0" w:rsidRPr="00FC53F3" w:rsidTr="008A431E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4851A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ในการปฏิบัติงานมีการตัดสินใจค่อนข้างมาก</w:t>
            </w:r>
          </w:p>
          <w:p w:rsidR="004851A0" w:rsidRDefault="004851A0" w:rsidP="004851A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โดยให้มีการรายงานผลการตัดสินใจในเรื่องที่สำคัญ  </w:t>
            </w:r>
          </w:p>
          <w:p w:rsidR="004851A0" w:rsidRDefault="004851A0" w:rsidP="004851A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4851A0">
        <w:trPr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4851A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ในการปฏิบัติงานมีการตัดสินใจค่อนข้างมาก สามารถ</w:t>
            </w:r>
          </w:p>
          <w:p w:rsidR="004851A0" w:rsidRDefault="004851A0" w:rsidP="004851A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วางแผนการปฏิบัติงาน และแก้ปัญหาในงานที่รับผิดชอบ  </w:t>
            </w:r>
          </w:p>
          <w:p w:rsidR="004851A0" w:rsidRPr="009A09EC" w:rsidRDefault="004851A0" w:rsidP="004851A0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(16-20)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4851A0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8A431E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8A431E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</w:tbl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E77EDB" w:rsidRDefault="00E77EDB" w:rsidP="00E77EDB">
      <w:pPr>
        <w:rPr>
          <w:rFonts w:ascii="TH SarabunPSK" w:hAnsi="TH SarabunPSK" w:cs="TH SarabunPSK" w:hint="cs"/>
          <w:b/>
          <w:bCs/>
        </w:rPr>
      </w:pPr>
    </w:p>
    <w:p w:rsidR="008A431E" w:rsidRDefault="008A431E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4851A0" w:rsidRDefault="004851A0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4851A0" w:rsidRDefault="004851A0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4851A0" w:rsidRDefault="004851A0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A4341B" w:rsidRDefault="00A4341B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4851A0" w:rsidRDefault="004851A0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tbl>
      <w:tblPr>
        <w:tblW w:w="9796" w:type="dxa"/>
        <w:tblInd w:w="93" w:type="dxa"/>
        <w:tblLook w:val="0000"/>
      </w:tblPr>
      <w:tblGrid>
        <w:gridCol w:w="5670"/>
        <w:gridCol w:w="858"/>
        <w:gridCol w:w="858"/>
        <w:gridCol w:w="2410"/>
      </w:tblGrid>
      <w:tr w:rsidR="004851A0" w:rsidRPr="00FC53F3" w:rsidTr="0060607F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51A0" w:rsidRPr="00FC53F3" w:rsidRDefault="004851A0" w:rsidP="0060607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3F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องค์ประกอบ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1A0" w:rsidRPr="0032542F" w:rsidRDefault="004851A0" w:rsidP="006060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1A0" w:rsidRPr="0032542F" w:rsidRDefault="004851A0" w:rsidP="006060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คะแนนที่ได้รับ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1A0" w:rsidRPr="0032542F" w:rsidRDefault="004851A0" w:rsidP="0060607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2542F">
              <w:rPr>
                <w:rFonts w:ascii="TH SarabunPSK" w:hAnsi="TH SarabunPSK" w:cs="TH SarabunPSK" w:hint="cs"/>
                <w:b/>
                <w:bCs/>
                <w:cs/>
              </w:rPr>
              <w:t>เหตุผลในการพิจารณา</w:t>
            </w:r>
          </w:p>
        </w:tc>
      </w:tr>
      <w:tr w:rsidR="004851A0" w:rsidRPr="00FC53F3" w:rsidTr="0060607F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Pr="00C61CFC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5</w:t>
            </w:r>
            <w:r w:rsidRPr="001C4D64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. การ</w:t>
            </w: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บริหารจัดการ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P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 w:rsidRPr="004851A0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60607F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เป็นงานที่ต้องปฏิบัติโดยมีความหลากหลายในเนื้องาน </w:t>
            </w:r>
          </w:p>
          <w:p w:rsidR="00A4341B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เพื่อสนับสนุนวัตถุประสงค์อย่างใดอย่างหนึ่งหรือ</w:t>
            </w:r>
          </w:p>
          <w:p w:rsidR="004851A0" w:rsidRDefault="00A4341B" w:rsidP="00A4341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4851A0">
              <w:rPr>
                <w:rFonts w:ascii="TH SarabunPSK" w:eastAsia="AngsanaNew-Bold" w:hAnsi="TH SarabunPSK" w:cs="TH SarabunPSK" w:hint="cs"/>
                <w:color w:val="000000"/>
                <w:cs/>
              </w:rPr>
              <w:t>หลายอย่างของหน่วยงาน (1-5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60607F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(     )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เป็นงานที่ต้องปฏิบัติด้านการวางแผน ติดตาม ประสาน</w:t>
            </w:r>
          </w:p>
          <w:p w:rsidR="00A4341B" w:rsidRDefault="004851A0" w:rsidP="0060607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</w:t>
            </w:r>
            <w:r w:rsidR="00A4341B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ความร่วมมือ รวมทั้งการให้คำแนะนำผู้ปฏิบัติงานอื่น </w:t>
            </w:r>
          </w:p>
          <w:p w:rsidR="00A4341B" w:rsidRDefault="00A4341B" w:rsidP="0060607F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4851A0">
              <w:rPr>
                <w:rFonts w:ascii="TH SarabunPSK" w:eastAsia="AngsanaNew-Bold" w:hAnsi="TH SarabunPSK" w:cs="TH SarabunPSK" w:hint="cs"/>
                <w:color w:val="000000"/>
                <w:cs/>
              </w:rPr>
              <w:t>เพื่อสนับสนุนวัตถุประสงค์หรือภารกิจอย่างใด</w:t>
            </w:r>
          </w:p>
          <w:p w:rsidR="00A4341B" w:rsidRDefault="00A4341B" w:rsidP="00A4341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4851A0"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อย่างหนึ่งหรือหลายอย่างในเชิงกลยุทธ์ของหน่วยงาน </w:t>
            </w:r>
          </w:p>
          <w:p w:rsidR="004851A0" w:rsidRDefault="00A4341B" w:rsidP="00A4341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</w:t>
            </w:r>
            <w:r w:rsidR="004851A0">
              <w:rPr>
                <w:rFonts w:ascii="TH SarabunPSK" w:eastAsia="AngsanaNew-Bold" w:hAnsi="TH SarabunPSK" w:cs="TH SarabunPSK" w:hint="cs"/>
                <w:color w:val="000000"/>
                <w:cs/>
              </w:rPr>
              <w:t>(6-10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60607F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เป็นงานที่ต้องปฏิบัติด้านการวางแผน ติดตาม บริหาร</w:t>
            </w:r>
          </w:p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จัดการงานวิชาการ ให้คำปรึกษาและประสานงานระหว่าง</w:t>
            </w:r>
          </w:p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หน่วยงานระดับนโยบาย (11-15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60607F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>(     )  เป็นงานที่ต้องบริหารจัดการงานวิชาการหรือวิชาชีพและ</w:t>
            </w:r>
          </w:p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เป็นผู้นำเชิงวิชาการหรือวิชาชีพของสถาบันอุดมศึกษา </w:t>
            </w:r>
          </w:p>
          <w:p w:rsidR="004851A0" w:rsidRPr="001C4D64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</w:rPr>
              <w:t xml:space="preserve">         (16-20 คะแนน)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FC53F3" w:rsidTr="0060607F">
        <w:trPr>
          <w:trHeight w:val="5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1A0" w:rsidRDefault="004851A0" w:rsidP="0060607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1A0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color w:val="000000"/>
                <w:cs/>
              </w:rPr>
            </w:pPr>
          </w:p>
        </w:tc>
      </w:tr>
      <w:tr w:rsidR="004851A0" w:rsidRPr="00B45E1E" w:rsidTr="0060607F">
        <w:trPr>
          <w:trHeight w:val="5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1A0" w:rsidRPr="00B45E1E" w:rsidRDefault="004851A0" w:rsidP="0060607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0" w:rsidRPr="00B45E1E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0" w:rsidRPr="00B45E1E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0" w:rsidRPr="00B45E1E" w:rsidRDefault="004851A0" w:rsidP="0060607F">
            <w:pPr>
              <w:jc w:val="center"/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</w:rPr>
            </w:pPr>
          </w:p>
        </w:tc>
      </w:tr>
    </w:tbl>
    <w:p w:rsidR="004851A0" w:rsidRDefault="004851A0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297FE7" w:rsidRPr="008A431E" w:rsidRDefault="00297FE7" w:rsidP="008A431E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color w:val="000000"/>
        </w:rPr>
      </w:pP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สรุปผลการประเมินค่างาน</w:t>
      </w:r>
      <w:r w:rsidRPr="00FC53F3">
        <w:rPr>
          <w:rFonts w:ascii="TH SarabunPSK" w:eastAsia="AngsanaNew-Bold" w:hAnsi="TH SarabunPSK" w:cs="TH SarabunPSK"/>
          <w:b/>
          <w:bCs/>
          <w:color w:val="000000"/>
        </w:rPr>
        <w:t xml:space="preserve"> / 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เหตุผล</w:t>
      </w:r>
    </w:p>
    <w:p w:rsidR="00E77EDB" w:rsidRPr="00FC53F3" w:rsidRDefault="00E77EDB" w:rsidP="00E77ED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.............................................................................................................................................................</w:t>
      </w: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.....</w:t>
      </w:r>
      <w:r>
        <w:rPr>
          <w:rFonts w:ascii="TH SarabunPSK" w:eastAsia="AngsanaNew-Bold" w:hAnsi="TH SarabunPSK" w:cs="TH SarabunPSK"/>
          <w:color w:val="000000"/>
        </w:rPr>
        <w:t>..............</w:t>
      </w:r>
      <w:r w:rsidRPr="00FC53F3">
        <w:rPr>
          <w:rFonts w:ascii="TH SarabunPSK" w:eastAsia="AngsanaNew-Bold" w:hAnsi="TH SarabunPSK" w:cs="TH SarabunPSK"/>
          <w:color w:val="000000"/>
        </w:rPr>
        <w:t>........................................................................................................................................................</w:t>
      </w:r>
    </w:p>
    <w:p w:rsidR="00E77EDB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</w:p>
    <w:p w:rsidR="00E77EDB" w:rsidRPr="008D36C6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color w:val="FFFFFF"/>
          <w:sz w:val="16"/>
          <w:szCs w:val="16"/>
        </w:rPr>
      </w:pPr>
      <w:r w:rsidRPr="008D36C6">
        <w:rPr>
          <w:rFonts w:ascii="TH SarabunPSK" w:eastAsia="AngsanaNew-Bold" w:hAnsi="TH SarabunPSK" w:cs="TH SarabunPSK"/>
          <w:color w:val="FFFFFF"/>
          <w:sz w:val="16"/>
          <w:szCs w:val="16"/>
        </w:rPr>
        <w:t>.</w:t>
      </w:r>
    </w:p>
    <w:p w:rsidR="00E77EDB" w:rsidRPr="00FC53F3" w:rsidRDefault="00E77EDB" w:rsidP="00E77ED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>(    )</w:t>
      </w:r>
      <w:r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ผ่านการประเมิน</w:t>
      </w:r>
    </w:p>
    <w:p w:rsidR="00E77EDB" w:rsidRPr="00FC53F3" w:rsidRDefault="00E77EDB" w:rsidP="00E77ED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</w:rPr>
      </w:pPr>
      <w:r w:rsidRPr="00FC53F3">
        <w:rPr>
          <w:rFonts w:ascii="TH SarabunPSK" w:eastAsia="AngsanaNew-Bold" w:hAnsi="TH SarabunPSK" w:cs="TH SarabunPSK"/>
          <w:color w:val="000000"/>
        </w:rPr>
        <w:t xml:space="preserve">(    ) 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 w:rsidRPr="00FC53F3">
        <w:rPr>
          <w:rFonts w:ascii="TH SarabunPSK" w:eastAsia="AngsanaNew-Bold" w:hAnsi="TH SarabunPSK" w:cs="TH SarabunPSK"/>
          <w:color w:val="000000"/>
          <w:cs/>
        </w:rPr>
        <w:t>ไม่ผ่านการประเมิน</w:t>
      </w:r>
    </w:p>
    <w:p w:rsidR="00E77EDB" w:rsidRDefault="00E77EDB" w:rsidP="00E77ED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E77EDB" w:rsidRDefault="00E77EDB" w:rsidP="00E77ED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E77EDB" w:rsidRPr="008D36C6" w:rsidRDefault="00E77EDB" w:rsidP="00E77EDB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color w:val="000000"/>
          <w:sz w:val="16"/>
          <w:szCs w:val="16"/>
        </w:rPr>
      </w:pPr>
    </w:p>
    <w:p w:rsidR="004851A0" w:rsidRDefault="004851A0" w:rsidP="00E77ED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4851A0" w:rsidRDefault="004851A0" w:rsidP="00E77ED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4851A0" w:rsidRDefault="004851A0" w:rsidP="00E77ED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4851A0" w:rsidRDefault="004851A0" w:rsidP="00E77ED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4851A0" w:rsidRDefault="004851A0" w:rsidP="00E77ED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4851A0" w:rsidRDefault="004851A0" w:rsidP="00E77EDB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E77EDB" w:rsidRPr="00FC53F3" w:rsidRDefault="00E77EDB" w:rsidP="00E77EDB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คณะกรรมการประเมินค่างานลงนาม</w:t>
      </w:r>
    </w:p>
    <w:p w:rsidR="00E77EDB" w:rsidRDefault="00E77EDB" w:rsidP="00E77EDB">
      <w:pPr>
        <w:autoSpaceDE w:val="0"/>
        <w:autoSpaceDN w:val="0"/>
        <w:adjustRightInd w:val="0"/>
        <w:ind w:left="3600" w:firstLine="720"/>
        <w:rPr>
          <w:rFonts w:ascii="TH SarabunPSK" w:eastAsia="AngsanaNew-Bold" w:hAnsi="TH SarabunPSK" w:cs="TH SarabunPSK"/>
          <w:color w:val="000000"/>
        </w:rPr>
      </w:pPr>
    </w:p>
    <w:tbl>
      <w:tblPr>
        <w:tblW w:w="5809" w:type="dxa"/>
        <w:tblInd w:w="2191" w:type="dxa"/>
        <w:tblLook w:val="04A0"/>
      </w:tblPr>
      <w:tblGrid>
        <w:gridCol w:w="5809"/>
      </w:tblGrid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1.……….………………………………………………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(ประธาน)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</w:p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2……….………………………………………………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</w:p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 xml:space="preserve">3……….……………………………………………… </w:t>
            </w:r>
            <w:r w:rsidRPr="0066278D">
              <w:rPr>
                <w:rFonts w:ascii="TH SarabunPSK" w:hAnsi="TH SarabunPSK" w:cs="TH SarabunPSK" w:hint="cs"/>
                <w:cs/>
              </w:rPr>
              <w:t>(กรรมการ)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</w:p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4……….………………………………………………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</w:p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/>
              </w:rPr>
              <w:t>5……….………………………………………………</w:t>
            </w:r>
            <w:r w:rsidRPr="0066278D">
              <w:rPr>
                <w:rFonts w:ascii="TH SarabunPSK" w:hAnsi="TH SarabunPSK" w:cs="TH SarabunPSK" w:hint="cs"/>
                <w:cs/>
              </w:rPr>
              <w:t xml:space="preserve"> (กรรมการและเลขานุการ)</w:t>
            </w:r>
          </w:p>
        </w:tc>
      </w:tr>
      <w:tr w:rsidR="00E77EDB" w:rsidRPr="0066278D" w:rsidTr="008A431E">
        <w:tc>
          <w:tcPr>
            <w:tcW w:w="5809" w:type="dxa"/>
          </w:tcPr>
          <w:p w:rsidR="00E77EDB" w:rsidRPr="0066278D" w:rsidRDefault="00E77EDB" w:rsidP="008A431E">
            <w:pPr>
              <w:rPr>
                <w:rFonts w:ascii="TH SarabunPSK" w:hAnsi="TH SarabunPSK" w:cs="TH SarabunPSK"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 xml:space="preserve">      (....................................................)</w:t>
            </w:r>
          </w:p>
          <w:p w:rsidR="00E77EDB" w:rsidRPr="0066278D" w:rsidRDefault="00E77EDB" w:rsidP="008A431E">
            <w:pPr>
              <w:rPr>
                <w:rFonts w:ascii="TH SarabunPSK" w:hAnsi="TH SarabunPSK" w:cs="TH SarabunPSK" w:hint="cs"/>
                <w:cs/>
              </w:rPr>
            </w:pPr>
            <w:r w:rsidRPr="0066278D">
              <w:rPr>
                <w:rFonts w:ascii="TH SarabunPSK" w:hAnsi="TH SarabunPSK" w:cs="TH SarabunPSK" w:hint="cs"/>
                <w:cs/>
              </w:rPr>
              <w:t>(หัวหน้าหน่วยงานที่รับผิดชอบด้านการเจ้าหน้าที่)</w:t>
            </w:r>
          </w:p>
        </w:tc>
      </w:tr>
    </w:tbl>
    <w:p w:rsidR="00E77EDB" w:rsidRPr="00DE6406" w:rsidRDefault="00E77EDB" w:rsidP="00E77EDB">
      <w:pPr>
        <w:rPr>
          <w:rFonts w:ascii="TH SarabunPSK" w:hAnsi="TH SarabunPSK" w:cs="TH SarabunPSK"/>
        </w:rPr>
      </w:pPr>
    </w:p>
    <w:p w:rsidR="00E77EDB" w:rsidRDefault="00E77EDB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4851A0" w:rsidRDefault="004851A0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Default="00297FE7" w:rsidP="00E77EDB">
      <w:pPr>
        <w:rPr>
          <w:rFonts w:ascii="TH SarabunPSK" w:hAnsi="TH SarabunPSK" w:cs="TH SarabunPSK" w:hint="cs"/>
        </w:rPr>
      </w:pPr>
    </w:p>
    <w:p w:rsidR="00297FE7" w:rsidRPr="00FC53F3" w:rsidRDefault="00297FE7" w:rsidP="00297FE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lastRenderedPageBreak/>
        <w:t>หลักเกณฑ์การ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ประเมินค่างาน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สำหรับ</w:t>
      </w:r>
      <w:r w:rsidRPr="00FC53F3">
        <w:rPr>
          <w:rFonts w:ascii="TH SarabunPSK" w:eastAsia="AngsanaNew-Bold" w:hAnsi="TH SarabunPSK" w:cs="TH SarabunPSK"/>
          <w:b/>
          <w:bCs/>
          <w:color w:val="000000"/>
          <w:cs/>
        </w:rPr>
        <w:t>ตำแหน่งประเภท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วิชาชีพเฉพาะหรือเชี่ยวชาญเฉพาะ</w:t>
      </w:r>
    </w:p>
    <w:p w:rsidR="00297FE7" w:rsidRDefault="00297FE7" w:rsidP="00297FE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ระดับชำนาญการ ระดับชำนาญการพิเศษ และระดับเชี่ยวชาญ</w:t>
      </w:r>
    </w:p>
    <w:p w:rsidR="00297FE7" w:rsidRDefault="00297FE7" w:rsidP="00297FE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  <w:u w:val="single"/>
        </w:rPr>
      </w:pPr>
      <w:r w:rsidRPr="00174A38">
        <w:rPr>
          <w:rFonts w:ascii="TH SarabunPSK" w:eastAsia="AngsanaNew-Bold" w:hAnsi="TH SarabunPSK" w:cs="TH SarabunPSK" w:hint="cs"/>
          <w:b/>
          <w:bCs/>
          <w:color w:val="000000"/>
          <w:u w:val="single"/>
          <w:cs/>
        </w:rPr>
        <w:t>องค์ประกอบหลักการประเมินค่างาน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1. หน้าที่และความรับผิดชอบ ( 20 คะแนน )</w:t>
      </w:r>
    </w:p>
    <w:p w:rsidR="00297FE7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 w:hint="cs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1.1 ปฏิบัติงานระดับต้น </w:t>
      </w:r>
      <w:r>
        <w:rPr>
          <w:rFonts w:ascii="TH SarabunPSK" w:eastAsia="AngsanaNew-Bold" w:hAnsi="TH SarabunPSK" w:cs="TH SarabunPSK" w:hint="cs"/>
          <w:color w:val="000000"/>
          <w:cs/>
        </w:rPr>
        <w:t>โดยต้องใช้ความคิดริเริ่มประกอบกับวิธีการ หรือแนวทางปฏิบัติที่มีอยู่</w:t>
      </w:r>
    </w:p>
    <w:p w:rsidR="00297FE7" w:rsidRPr="00174A38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(1-5 คะแนน)</w:t>
      </w:r>
    </w:p>
    <w:p w:rsidR="00297FE7" w:rsidRPr="00174A38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1.2 ปฏิบัติงานที่ค่อนข้างยาก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หรืองานที่มีขอบเขต เนื้อหาค่อนข้างหลากหลายโดยต้องใช้ความคิดริเริ่มในงานที่มีแนวทางปฏิบัติน้อยมาก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 (6-</w:t>
      </w:r>
      <w:r>
        <w:rPr>
          <w:rFonts w:ascii="TH SarabunPSK" w:eastAsia="AngsanaNew-Bold" w:hAnsi="TH SarabunPSK" w:cs="TH SarabunPSK" w:hint="cs"/>
          <w:color w:val="000000"/>
          <w:cs/>
        </w:rPr>
        <w:t>1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0 คะแนน)</w:t>
      </w:r>
    </w:p>
    <w:p w:rsidR="00297FE7" w:rsidRPr="00174A38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1.3 ปฏิบัติงานที่ยาก </w:t>
      </w:r>
      <w:r>
        <w:rPr>
          <w:rFonts w:ascii="TH SarabunPSK" w:eastAsia="AngsanaNew-Bold" w:hAnsi="TH SarabunPSK" w:cs="TH SarabunPSK" w:hint="cs"/>
          <w:color w:val="000000"/>
          <w:cs/>
        </w:rPr>
        <w:t>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 xml:space="preserve"> (</w:t>
      </w:r>
      <w:r>
        <w:rPr>
          <w:rFonts w:ascii="TH SarabunPSK" w:eastAsia="AngsanaNew-Bold" w:hAnsi="TH SarabunPSK" w:cs="TH SarabunPSK" w:hint="cs"/>
          <w:color w:val="000000"/>
          <w:cs/>
        </w:rPr>
        <w:t>11-1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5 คะแนน)</w:t>
      </w:r>
    </w:p>
    <w:p w:rsidR="00297FE7" w:rsidRPr="00174A38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 w:rsidRPr="00174A38">
        <w:rPr>
          <w:rFonts w:ascii="TH SarabunPSK" w:eastAsia="AngsanaNew-Bold" w:hAnsi="TH SarabunPSK" w:cs="TH SarabunPSK" w:hint="cs"/>
          <w:color w:val="000000"/>
          <w:cs/>
        </w:rPr>
        <w:t>1.4 ปฏิบัติงานที่ยากมาก หรืองานที่มีขอบเขตเนื้อหาหลากหลาย โ</w:t>
      </w:r>
      <w:r>
        <w:rPr>
          <w:rFonts w:ascii="TH SarabunPSK" w:eastAsia="AngsanaNew-Bold" w:hAnsi="TH SarabunPSK" w:cs="TH SarabunPSK" w:hint="cs"/>
          <w:color w:val="000000"/>
          <w:cs/>
        </w:rPr>
        <w:t>ด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ย</w:t>
      </w:r>
      <w:r>
        <w:rPr>
          <w:rFonts w:ascii="TH SarabunPSK" w:eastAsia="AngsanaNew-Bold" w:hAnsi="TH SarabunPSK" w:cs="TH SarabunPSK" w:hint="cs"/>
          <w:color w:val="000000"/>
          <w:cs/>
        </w:rPr>
        <w:t>ต้องใช้ความคิดริเริ่มในการกำหนด หรือปรับเปลี่ยนแนวทางปฏิบัติงานให้เหมาะสมกับสภาพการณ์ (1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6-</w:t>
      </w:r>
      <w:r>
        <w:rPr>
          <w:rFonts w:ascii="TH SarabunPSK" w:eastAsia="AngsanaNew-Bold" w:hAnsi="TH SarabunPSK" w:cs="TH SarabunPSK" w:hint="cs"/>
          <w:color w:val="000000"/>
          <w:cs/>
        </w:rPr>
        <w:t>2</w:t>
      </w:r>
      <w:r w:rsidRPr="00174A38">
        <w:rPr>
          <w:rFonts w:ascii="TH SarabunPSK" w:eastAsia="AngsanaNew-Bold" w:hAnsi="TH SarabunPSK" w:cs="TH SarabunPSK" w:hint="cs"/>
          <w:color w:val="000000"/>
          <w:cs/>
        </w:rPr>
        <w:t>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297FE7" w:rsidRPr="001C4D64" w:rsidRDefault="0060607F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2. ความยุ่งยากของงาน (2</w:t>
      </w:r>
      <w:r w:rsidR="00297FE7"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2.1 เป็นงานที่ไม่ยุ่งยาก มีแนวทางปฏิบัติที่ชัดเจน (1-5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2.2 เป็นงานที่ค่อนข้างยุ่งยากซับซ้อน และมีขั้นตอนวิธีการค่อนข้างหลากหลาย (6-10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2.3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(11-15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2.4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กับสภาพการณ์ (16-20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297FE7" w:rsidRPr="001C4D64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3. การกำกับตรวจสอบ (20 คะแนน)</w:t>
      </w:r>
    </w:p>
    <w:p w:rsidR="00297FE7" w:rsidRPr="00174A38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3.1 ได้รับการกำกับ แนะนำ ตรวจสอบอย่างใกล้ชิด (1-5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3.2 ได้รับการกำกับ แนะนำ ตรวจสอบการปฏิบัติงานบ้าง (6-10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3.3 ได้รับการตรวจสอบ ติดตามความก้าวหน้าของการปฏิบัติงานเป็นระยะตามที่กำหนดในแผนปฏิบัติงาน (11-15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3.4 ได้รับการตรวจสอบ ติดตามผลสัมฤทธิ์ของการปฏิบัติงานตามแผนงาน/โครงการ (16-20)</w:t>
      </w:r>
    </w:p>
    <w:p w:rsidR="00C52A72" w:rsidRDefault="00C52A72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b/>
          <w:bCs/>
          <w:color w:val="000000"/>
        </w:rPr>
      </w:pPr>
    </w:p>
    <w:p w:rsidR="00297FE7" w:rsidRPr="001C4D64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4. การตัดสินใจ (20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4.1 ในการปฏิบัติงานมีการตัดสินใจบ้าง (1-5 คะแนน)</w:t>
      </w:r>
    </w:p>
    <w:p w:rsidR="00297FE7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4.2 ในการปฏิบัติงานมีการตัดสินใจด้วยตนเองค่อนข้างมาก วางแผนและกำหนดแนวทาง</w:t>
      </w:r>
      <w:r w:rsidR="006561C7">
        <w:rPr>
          <w:rFonts w:ascii="TH SarabunPSK" w:eastAsia="AngsanaNew-Bold" w:hAnsi="TH SarabunPSK" w:cs="TH SarabunPSK" w:hint="cs"/>
          <w:color w:val="000000"/>
          <w:cs/>
        </w:rPr>
        <w:t xml:space="preserve"> </w:t>
      </w:r>
      <w:r>
        <w:rPr>
          <w:rFonts w:ascii="TH SarabunPSK" w:eastAsia="AngsanaNew-Bold" w:hAnsi="TH SarabunPSK" w:cs="TH SarabunPSK" w:hint="cs"/>
          <w:color w:val="000000"/>
          <w:cs/>
        </w:rPr>
        <w:t>แก้ไขปัญหาในงานที่รับผิดชอบ (6-10 คะแนน)</w:t>
      </w:r>
    </w:p>
    <w:p w:rsidR="00297FE7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4.3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(11-15 คะแนน)</w:t>
      </w:r>
    </w:p>
    <w:p w:rsidR="00297FE7" w:rsidRDefault="00297FE7" w:rsidP="00297FE7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4.4 ในการปฏิบัติงานมีการตัดสินใจด้วยตนเองอย่างอิสระในการริเริ่มพัฒนาแนวทางและวิธีการปฏิบัติงาน (16-20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5B03DA" w:rsidRDefault="005B03DA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5B03DA" w:rsidRDefault="005B03DA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5B03DA" w:rsidRDefault="005B03DA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5B03DA" w:rsidRDefault="005B03DA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</w:p>
    <w:p w:rsidR="005B03DA" w:rsidRDefault="005B03DA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</w:p>
    <w:p w:rsidR="00297FE7" w:rsidRPr="001C4D64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5</w:t>
      </w: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>. การ</w:t>
      </w:r>
      <w:r>
        <w:rPr>
          <w:rFonts w:ascii="TH SarabunPSK" w:eastAsia="AngsanaNew-Bold" w:hAnsi="TH SarabunPSK" w:cs="TH SarabunPSK" w:hint="cs"/>
          <w:b/>
          <w:bCs/>
          <w:color w:val="000000"/>
          <w:cs/>
        </w:rPr>
        <w:t>บริหารจัดการ</w:t>
      </w:r>
      <w:r w:rsidRPr="001C4D64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(20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5.1 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เพื่อสนับสนุนวัตถุประสงค์อย่างใดอย่างหนึ่งหรือหลายอย่างของหน่วยงาน (1-5 คะแนน)</w:t>
      </w:r>
    </w:p>
    <w:p w:rsidR="00297FE7" w:rsidRDefault="00297FE7" w:rsidP="006561C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  <w:r>
        <w:rPr>
          <w:rFonts w:ascii="TH SarabunPSK" w:eastAsia="AngsanaNew-Bold" w:hAnsi="TH SarabunPSK" w:cs="TH SarabunPSK"/>
          <w:color w:val="000000"/>
        </w:rPr>
        <w:tab/>
      </w:r>
      <w:r w:rsidRPr="006561C7">
        <w:rPr>
          <w:rFonts w:ascii="TH SarabunPSK" w:eastAsia="AngsanaNew-Bold" w:hAnsi="TH SarabunPSK" w:cs="TH SarabunPSK"/>
          <w:color w:val="000000"/>
          <w:spacing w:val="-6"/>
        </w:rPr>
        <w:t xml:space="preserve">5.2 </w:t>
      </w:r>
      <w:r w:rsidRPr="006561C7">
        <w:rPr>
          <w:rFonts w:ascii="TH SarabunPSK" w:eastAsia="AngsanaNew-Bold" w:hAnsi="TH SarabunPSK" w:cs="TH SarabunPSK" w:hint="cs"/>
          <w:color w:val="000000"/>
          <w:spacing w:val="-6"/>
          <w:cs/>
        </w:rPr>
        <w:t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เพื่อสนับสนุนวัตถุประสงค์หรือภารกิจอย่างใดอย่างหนึ่งหรือหลายอย่างในเชิงกลยุทธ์ของหน่วยงาน (6-10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5.3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(11-15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 w:hint="cs"/>
          <w:color w:val="000000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ab/>
        <w:t>5.4 เป็นงานที่ต้องบริหารจัดการงานวิชาการหรือวิชาชีพและเป็นผู้นำเชิงวิชาการหรือวิชาชีพของสถาบันอุดมศึกษา (16-20 คะแนน)</w:t>
      </w:r>
    </w:p>
    <w:p w:rsidR="00297FE7" w:rsidRDefault="00297FE7" w:rsidP="00297FE7">
      <w:pPr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color w:val="000000"/>
        </w:rPr>
      </w:pPr>
    </w:p>
    <w:p w:rsidR="00297FE7" w:rsidRDefault="00297FE7" w:rsidP="00297FE7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  <w:r w:rsidRPr="00FD1996">
        <w:rPr>
          <w:rFonts w:ascii="TH SarabunPSK" w:eastAsia="AngsanaNew-Bold" w:hAnsi="TH SarabunPSK" w:cs="TH SarabunPSK" w:hint="cs"/>
          <w:b/>
          <w:bCs/>
          <w:color w:val="000000"/>
          <w:cs/>
        </w:rPr>
        <w:t>เกณฑ์การติดสิน</w:t>
      </w:r>
    </w:p>
    <w:p w:rsidR="00297FE7" w:rsidRPr="00FD1996" w:rsidRDefault="00297FE7" w:rsidP="00297FE7">
      <w:pPr>
        <w:tabs>
          <w:tab w:val="left" w:pos="1985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b/>
          <w:bCs/>
          <w:color w:val="000000"/>
        </w:rPr>
      </w:pPr>
    </w:p>
    <w:p w:rsidR="00297FE7" w:rsidRDefault="00297FE7" w:rsidP="00297FE7">
      <w:pPr>
        <w:tabs>
          <w:tab w:val="left" w:pos="1985"/>
        </w:tabs>
        <w:autoSpaceDE w:val="0"/>
        <w:autoSpaceDN w:val="0"/>
        <w:adjustRightInd w:val="0"/>
        <w:ind w:left="156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>หัวหน้าหน่วยงานระดับชำนาญการ ได้คะแนน</w:t>
      </w:r>
      <w:r w:rsidRPr="004744F7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 60</w:t>
      </w:r>
      <w:r>
        <w:rPr>
          <w:rFonts w:ascii="TH SarabunPSK" w:eastAsia="AngsanaNew-Bold" w:hAnsi="TH SarabunPSK" w:cs="TH SarabunPSK" w:hint="cs"/>
          <w:color w:val="000000"/>
          <w:cs/>
        </w:rPr>
        <w:t xml:space="preserve"> คะแนนขึ้นไป</w:t>
      </w:r>
    </w:p>
    <w:p w:rsidR="00297FE7" w:rsidRDefault="00297FE7" w:rsidP="00297FE7">
      <w:pPr>
        <w:tabs>
          <w:tab w:val="left" w:pos="1985"/>
        </w:tabs>
        <w:autoSpaceDE w:val="0"/>
        <w:autoSpaceDN w:val="0"/>
        <w:adjustRightInd w:val="0"/>
        <w:ind w:left="1560"/>
        <w:rPr>
          <w:rFonts w:ascii="TH SarabunPSK" w:eastAsia="AngsanaNew-Bold" w:hAnsi="TH SarabunPSK" w:cs="TH SarabunPSK" w:hint="cs"/>
          <w:color w:val="000000"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หัวหน้าหน่วยงานระดับชำนาญการพิเศษ ได้คะแนน </w:t>
      </w:r>
      <w:r w:rsidRPr="004744F7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70 </w:t>
      </w:r>
      <w:r>
        <w:rPr>
          <w:rFonts w:ascii="TH SarabunPSK" w:eastAsia="AngsanaNew-Bold" w:hAnsi="TH SarabunPSK" w:cs="TH SarabunPSK" w:hint="cs"/>
          <w:color w:val="000000"/>
          <w:cs/>
        </w:rPr>
        <w:t>คะแนนขึ้นไป</w:t>
      </w:r>
    </w:p>
    <w:p w:rsidR="00C4369B" w:rsidRPr="004A00C9" w:rsidRDefault="0060607F" w:rsidP="0060607F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eastAsia="AngsanaNew-Bold" w:hAnsi="TH SarabunPSK" w:cs="TH SarabunPSK" w:hint="cs"/>
          <w:color w:val="000000"/>
          <w:cs/>
        </w:rPr>
        <w:t xml:space="preserve">  </w:t>
      </w:r>
      <w:r w:rsidR="00297FE7">
        <w:rPr>
          <w:rFonts w:ascii="TH SarabunPSK" w:eastAsia="AngsanaNew-Bold" w:hAnsi="TH SarabunPSK" w:cs="TH SarabunPSK" w:hint="cs"/>
          <w:color w:val="000000"/>
          <w:cs/>
        </w:rPr>
        <w:t xml:space="preserve">หัวหน้าหน่วยงานระดับเชี่ยวชาญ ได้คะแนน </w:t>
      </w:r>
      <w:r w:rsidR="00297FE7" w:rsidRPr="004744F7">
        <w:rPr>
          <w:rFonts w:ascii="TH SarabunPSK" w:eastAsia="AngsanaNew-Bold" w:hAnsi="TH SarabunPSK" w:cs="TH SarabunPSK" w:hint="cs"/>
          <w:b/>
          <w:bCs/>
          <w:color w:val="000000"/>
          <w:cs/>
        </w:rPr>
        <w:t xml:space="preserve">80 </w:t>
      </w:r>
      <w:r w:rsidR="00297FE7">
        <w:rPr>
          <w:rFonts w:ascii="TH SarabunPSK" w:eastAsia="AngsanaNew-Bold" w:hAnsi="TH SarabunPSK" w:cs="TH SarabunPSK" w:hint="cs"/>
          <w:color w:val="000000"/>
          <w:cs/>
        </w:rPr>
        <w:t>คะแนนขึ้นไป</w:t>
      </w:r>
      <w:r w:rsidR="00297FE7">
        <w:rPr>
          <w:rFonts w:ascii="TH SarabunPSK" w:eastAsia="AngsanaNew-Bold" w:hAnsi="TH SarabunPSK" w:cs="TH SarabunPSK" w:hint="cs"/>
          <w:color w:val="000000"/>
          <w:cs/>
        </w:rPr>
        <w:br/>
      </w:r>
    </w:p>
    <w:sectPr w:rsidR="00C4369B" w:rsidRPr="004A00C9" w:rsidSect="001F7D10">
      <w:pgSz w:w="11906" w:h="16838"/>
      <w:pgMar w:top="127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3CE"/>
    <w:multiLevelType w:val="hybridMultilevel"/>
    <w:tmpl w:val="EDB82F24"/>
    <w:lvl w:ilvl="0" w:tplc="E19E16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>
    <w:applyBreakingRules/>
  </w:compat>
  <w:rsids>
    <w:rsidRoot w:val="008A71F2"/>
    <w:rsid w:val="0004158D"/>
    <w:rsid w:val="000718EE"/>
    <w:rsid w:val="000E2C83"/>
    <w:rsid w:val="001005CA"/>
    <w:rsid w:val="0014562F"/>
    <w:rsid w:val="00145960"/>
    <w:rsid w:val="00186E01"/>
    <w:rsid w:val="001C6441"/>
    <w:rsid w:val="001F64DA"/>
    <w:rsid w:val="001F7D10"/>
    <w:rsid w:val="00230C49"/>
    <w:rsid w:val="00297FE7"/>
    <w:rsid w:val="002B3BA7"/>
    <w:rsid w:val="002F4C35"/>
    <w:rsid w:val="00324471"/>
    <w:rsid w:val="003C7E00"/>
    <w:rsid w:val="004744F7"/>
    <w:rsid w:val="004851A0"/>
    <w:rsid w:val="004A00C9"/>
    <w:rsid w:val="004B52DE"/>
    <w:rsid w:val="005155F6"/>
    <w:rsid w:val="005B03DA"/>
    <w:rsid w:val="005C2930"/>
    <w:rsid w:val="005E0E14"/>
    <w:rsid w:val="005E6D18"/>
    <w:rsid w:val="005E776E"/>
    <w:rsid w:val="005F4167"/>
    <w:rsid w:val="0060607F"/>
    <w:rsid w:val="00642058"/>
    <w:rsid w:val="006561C7"/>
    <w:rsid w:val="006D0B96"/>
    <w:rsid w:val="007321FA"/>
    <w:rsid w:val="00784E09"/>
    <w:rsid w:val="007861A1"/>
    <w:rsid w:val="0079658A"/>
    <w:rsid w:val="007B2841"/>
    <w:rsid w:val="007D1C7C"/>
    <w:rsid w:val="00847B3D"/>
    <w:rsid w:val="008603D5"/>
    <w:rsid w:val="00876E17"/>
    <w:rsid w:val="008A431E"/>
    <w:rsid w:val="008A71F2"/>
    <w:rsid w:val="008C671A"/>
    <w:rsid w:val="00913449"/>
    <w:rsid w:val="00934FD3"/>
    <w:rsid w:val="00960168"/>
    <w:rsid w:val="0096647B"/>
    <w:rsid w:val="009A2D52"/>
    <w:rsid w:val="009E1CF1"/>
    <w:rsid w:val="009F2514"/>
    <w:rsid w:val="009F485C"/>
    <w:rsid w:val="00A0425B"/>
    <w:rsid w:val="00A31A81"/>
    <w:rsid w:val="00A33AB7"/>
    <w:rsid w:val="00A4341B"/>
    <w:rsid w:val="00AD2DA2"/>
    <w:rsid w:val="00AE31AE"/>
    <w:rsid w:val="00B66E58"/>
    <w:rsid w:val="00BB0264"/>
    <w:rsid w:val="00BF29FB"/>
    <w:rsid w:val="00C21700"/>
    <w:rsid w:val="00C35620"/>
    <w:rsid w:val="00C4369B"/>
    <w:rsid w:val="00C52A72"/>
    <w:rsid w:val="00CF2C48"/>
    <w:rsid w:val="00D37C7F"/>
    <w:rsid w:val="00DF1F23"/>
    <w:rsid w:val="00E53C6C"/>
    <w:rsid w:val="00E77EDB"/>
    <w:rsid w:val="00E92B21"/>
    <w:rsid w:val="00F05362"/>
    <w:rsid w:val="00F06D7D"/>
    <w:rsid w:val="00F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66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F8C6-12D4-4C0B-93D3-5D7AD1F7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9713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แบบประเมินค่างานตำแหน่งประเภทวิชาการ (ระดับชำนาญการ)</vt:lpstr>
      <vt:lpstr>แบบประเมินค่างานตำแหน่งประเภทวิชาการ (ระดับชำนาญการ)</vt:lpstr>
    </vt:vector>
  </TitlesOfParts>
  <Company>DIP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แบบประเมินค่างานตำแหน่งประเภทวิชาการ (ระดับชำนาญการ)</dc:title>
  <dc:subject/>
  <dc:creator>DIP</dc:creator>
  <cp:keywords/>
  <dc:description/>
  <cp:lastModifiedBy>Khon Kaen University</cp:lastModifiedBy>
  <cp:revision>2</cp:revision>
  <cp:lastPrinted>2011-07-04T07:45:00Z</cp:lastPrinted>
  <dcterms:created xsi:type="dcterms:W3CDTF">2012-09-15T04:13:00Z</dcterms:created>
  <dcterms:modified xsi:type="dcterms:W3CDTF">2012-09-15T04:13:00Z</dcterms:modified>
</cp:coreProperties>
</file>