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A8" w:rsidRPr="00C33BA8" w:rsidRDefault="00E75BDE" w:rsidP="00934C41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A72E6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12986FFA" wp14:editId="7D0C829D">
                <wp:simplePos x="0" y="0"/>
                <wp:positionH relativeFrom="column">
                  <wp:posOffset>4996815</wp:posOffset>
                </wp:positionH>
                <wp:positionV relativeFrom="paragraph">
                  <wp:posOffset>-404495</wp:posOffset>
                </wp:positionV>
                <wp:extent cx="993036" cy="266131"/>
                <wp:effectExtent l="0" t="0" r="0" b="635"/>
                <wp:wrapNone/>
                <wp:docPr id="949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6F" w:rsidRPr="00063279" w:rsidRDefault="00AD226F" w:rsidP="00C33B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Pr="000632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86FFA" id="_x0000_t202" coordsize="21600,21600" o:spt="202" path="m,l,21600r21600,l21600,xe">
                <v:stroke joinstyle="miter"/>
                <v:path gradientshapeok="t" o:connecttype="rect"/>
              </v:shapetype>
              <v:shape id="Text Box 949" o:spid="_x0000_s1026" type="#_x0000_t202" style="position:absolute;left:0;text-align:left;margin-left:393.45pt;margin-top:-31.85pt;width:78.2pt;height:20.9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" fillcolor="#fff2cc" stroked="f">
                <v:textbox>
                  <w:txbxContent>
                    <w:p w:rsidR="00AD226F" w:rsidRPr="00063279" w:rsidRDefault="00AD226F" w:rsidP="00C33B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Pr="00063279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3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33BA8" w:rsidRPr="00C33BA8">
        <w:rPr>
          <w:rFonts w:ascii="TH SarabunPSK" w:hAnsi="TH SarabunPSK" w:cs="TH SarabunPSK"/>
          <w:b/>
          <w:bCs/>
          <w:noProof/>
          <w:color w:val="0000FF"/>
          <w:sz w:val="30"/>
          <w:szCs w:val="30"/>
        </w:rPr>
        <w:drawing>
          <wp:anchor distT="0" distB="0" distL="114300" distR="114300" simplePos="0" relativeHeight="251667968" behindDoc="0" locked="0" layoutInCell="1" allowOverlap="1" wp14:anchorId="3D0F4380" wp14:editId="0D9D63B0">
            <wp:simplePos x="0" y="0"/>
            <wp:positionH relativeFrom="column">
              <wp:posOffset>386715</wp:posOffset>
            </wp:positionH>
            <wp:positionV relativeFrom="paragraph">
              <wp:posOffset>-114061</wp:posOffset>
            </wp:positionV>
            <wp:extent cx="413849" cy="582710"/>
            <wp:effectExtent l="0" t="0" r="5715" b="8255"/>
            <wp:wrapNone/>
            <wp:docPr id="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49" cy="58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BA8" w:rsidRPr="00C33BA8">
        <w:rPr>
          <w:rFonts w:ascii="TH SarabunPSK" w:hAnsi="TH SarabunPSK" w:cs="TH SarabunPSK"/>
          <w:b/>
          <w:bCs/>
          <w:sz w:val="30"/>
          <w:szCs w:val="30"/>
          <w:cs/>
        </w:rPr>
        <w:t>แบบเสนอโครงการ</w:t>
      </w:r>
      <w:r w:rsidR="00C33BA8" w:rsidRPr="00C33B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33BA8" w:rsidRPr="00C33BA8">
        <w:rPr>
          <w:rFonts w:ascii="TH SarabunPSK" w:hAnsi="TH SarabunPSK" w:cs="TH SarabunPSK"/>
          <w:b/>
          <w:bCs/>
          <w:sz w:val="30"/>
          <w:szCs w:val="30"/>
          <w:cs/>
        </w:rPr>
        <w:t>คณะเภสัชศาสตร์ มหาวิทยาลัยขอนแก่น</w:t>
      </w:r>
    </w:p>
    <w:p w:rsidR="00C33BA8" w:rsidRPr="00C33BA8" w:rsidRDefault="00C33BA8" w:rsidP="00C33BA8">
      <w:pPr>
        <w:tabs>
          <w:tab w:val="left" w:pos="2325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ประจำปีงบประมาณ</w:t>
      </w:r>
      <w:r w:rsidRPr="00C33BA8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พ.ศ.</w:t>
      </w:r>
      <w:r w:rsidRPr="00C33BA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25</w:t>
      </w:r>
      <w:r w:rsidRPr="00C33BA8">
        <w:rPr>
          <w:rFonts w:ascii="TH SarabunPSK" w:hAnsi="TH SarabunPSK" w:cs="TH SarabunPSK"/>
          <w:b/>
          <w:bCs/>
          <w:color w:val="0000FF"/>
          <w:sz w:val="30"/>
          <w:szCs w:val="30"/>
        </w:rPr>
        <w:t>6</w:t>
      </w:r>
      <w:r w:rsidRPr="00C33BA8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3</w:t>
      </w: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 xml:space="preserve"> (1 ตุลาคม 25</w:t>
      </w:r>
      <w:r w:rsidRPr="00C33BA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C33BA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 xml:space="preserve"> - 30 กันยายน 25</w:t>
      </w:r>
      <w:r w:rsidRPr="00C33BA8">
        <w:rPr>
          <w:rFonts w:ascii="TH SarabunPSK" w:hAnsi="TH SarabunPSK" w:cs="TH SarabunPSK" w:hint="cs"/>
          <w:b/>
          <w:bCs/>
          <w:sz w:val="30"/>
          <w:szCs w:val="30"/>
          <w:cs/>
        </w:rPr>
        <w:t>63</w:t>
      </w: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C33BA8">
        <w:rPr>
          <w:rFonts w:ascii="TH SarabunPSK" w:hAnsi="TH SarabunPSK" w:cs="TH SarabunPSK"/>
          <w:b/>
          <w:bCs/>
          <w:noProof/>
          <w:color w:val="000000"/>
          <w:sz w:val="34"/>
          <w:szCs w:val="34"/>
          <w:cs/>
        </w:rPr>
        <w:t xml:space="preserve"> </w:t>
      </w:r>
    </w:p>
    <w:p w:rsidR="00C33BA8" w:rsidRPr="00C33BA8" w:rsidRDefault="00C33BA8" w:rsidP="00C33BA8">
      <w:pPr>
        <w:jc w:val="center"/>
        <w:rPr>
          <w:rFonts w:ascii="TH SarabunPSK" w:hAnsi="TH SarabunPSK" w:cs="TH SarabunPSK"/>
        </w:rPr>
      </w:pPr>
      <w:r w:rsidRPr="00C33BA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71C65D" wp14:editId="3CD39755">
                <wp:simplePos x="0" y="0"/>
                <wp:positionH relativeFrom="column">
                  <wp:posOffset>7356475</wp:posOffset>
                </wp:positionH>
                <wp:positionV relativeFrom="paragraph">
                  <wp:posOffset>-33020</wp:posOffset>
                </wp:positionV>
                <wp:extent cx="2061210" cy="391160"/>
                <wp:effectExtent l="0" t="0" r="0" b="8890"/>
                <wp:wrapNone/>
                <wp:docPr id="947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911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26F" w:rsidRDefault="00AD226F" w:rsidP="00C33BA8">
                            <w:pPr>
                              <w:jc w:val="right"/>
                              <w:rPr>
                                <w:rFonts w:cs="BrowalliaUP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BrowalliaUPC" w:hint="cs"/>
                                <w:sz w:val="30"/>
                                <w:szCs w:val="30"/>
                                <w:cs/>
                              </w:rPr>
                              <w:t>แบบเสนอโครงการ (งานประจำ)</w:t>
                            </w:r>
                            <w:r>
                              <w:rPr>
                                <w:rFonts w:cs="BrowalliaUPC"/>
                                <w:sz w:val="30"/>
                                <w:szCs w:val="30"/>
                              </w:rPr>
                              <w:t>_</w:t>
                            </w:r>
                            <w:r>
                              <w:rPr>
                                <w:rFonts w:ascii="Browallia New" w:hAnsi="Browallia New" w:cs="BrowalliaUPC"/>
                                <w:sz w:val="30"/>
                                <w:szCs w:val="30"/>
                              </w:rPr>
                              <w:t xml:space="preserve">57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1C65D" id="Text Box 947" o:spid="_x0000_s1027" type="#_x0000_t202" style="position:absolute;left:0;text-align:left;margin-left:579.25pt;margin-top:-2.6pt;width:162.3pt;height:3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" fillcolor="#cfc" stroked="f">
                <v:textbox>
                  <w:txbxContent>
                    <w:p w:rsidR="00AD226F" w:rsidRDefault="00AD226F" w:rsidP="00C33BA8">
                      <w:pPr>
                        <w:jc w:val="right"/>
                        <w:rPr>
                          <w:rFonts w:cs="BrowalliaUPC"/>
                          <w:sz w:val="30"/>
                          <w:szCs w:val="30"/>
                        </w:rPr>
                      </w:pPr>
                      <w:r>
                        <w:rPr>
                          <w:rFonts w:cs="BrowalliaUPC" w:hint="cs"/>
                          <w:sz w:val="30"/>
                          <w:szCs w:val="30"/>
                          <w:cs/>
                        </w:rPr>
                        <w:t>แบบเสนอโครงการ (งานประจำ)</w:t>
                      </w:r>
                      <w:r>
                        <w:rPr>
                          <w:rFonts w:cs="BrowalliaUPC"/>
                          <w:sz w:val="30"/>
                          <w:szCs w:val="30"/>
                        </w:rPr>
                        <w:t>_</w:t>
                      </w:r>
                      <w:r>
                        <w:rPr>
                          <w:rFonts w:ascii="Browallia New" w:hAnsi="Browallia New" w:cs="BrowalliaUPC"/>
                          <w:sz w:val="30"/>
                          <w:szCs w:val="30"/>
                        </w:rPr>
                        <w:t xml:space="preserve">57 </w:t>
                      </w:r>
                    </w:p>
                  </w:txbxContent>
                </v:textbox>
              </v:shape>
            </w:pict>
          </mc:Fallback>
        </mc:AlternateContent>
      </w:r>
    </w:p>
    <w:p w:rsidR="00C33BA8" w:rsidRPr="00C33BA8" w:rsidRDefault="00C33BA8" w:rsidP="00C33BA8">
      <w:pPr>
        <w:ind w:right="-382"/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 xml:space="preserve">.  </w:t>
      </w:r>
      <w:r w:rsidRPr="00C33B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ส่วนงานที่รับผิดชอบ </w:t>
      </w:r>
      <w:r w:rsidRPr="00C33BA8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 คณะเภสัชศาสตร์ มหาวิทยาลัยขอนแก่น </w:t>
      </w:r>
    </w:p>
    <w:p w:rsidR="00C33BA8" w:rsidRPr="00C33BA8" w:rsidRDefault="00C33BA8" w:rsidP="00C33BA8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C33BA8" w:rsidRPr="00C33BA8" w:rsidRDefault="00C33BA8" w:rsidP="00C33BA8">
      <w:pPr>
        <w:rPr>
          <w:rFonts w:ascii="TH SarabunPSK" w:hAnsi="TH SarabunPSK" w:cs="TH SarabunPSK"/>
          <w:b/>
          <w:bCs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Pr="00C33B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โครงการที่เสนอ  </w:t>
      </w:r>
      <w:r w:rsidRPr="00C33BA8">
        <w:rPr>
          <w:rFonts w:ascii="TH SarabunPSK" w:hAnsi="TH SarabunPSK" w:cs="TH SarabunPSK" w:hint="cs"/>
          <w:sz w:val="30"/>
          <w:szCs w:val="30"/>
          <w:cs/>
        </w:rPr>
        <w:t>รหัสโครงการ  63-</w:t>
      </w:r>
      <w:r w:rsidRPr="00C33BA8">
        <w:rPr>
          <w:rFonts w:ascii="TH SarabunPSK" w:hAnsi="TH SarabunPSK" w:cs="TH SarabunPSK"/>
          <w:sz w:val="30"/>
          <w:szCs w:val="30"/>
        </w:rPr>
        <w:t>x</w:t>
      </w:r>
      <w:r w:rsidRPr="00C33BA8">
        <w:rPr>
          <w:rFonts w:ascii="TH SarabunPSK" w:hAnsi="TH SarabunPSK" w:cs="TH SarabunPSK"/>
          <w:sz w:val="30"/>
          <w:szCs w:val="30"/>
          <w:cs/>
        </w:rPr>
        <w:t>-</w:t>
      </w:r>
      <w:r w:rsidRPr="00C33BA8">
        <w:rPr>
          <w:rFonts w:ascii="TH SarabunPSK" w:hAnsi="TH SarabunPSK" w:cs="TH SarabunPSK"/>
          <w:sz w:val="30"/>
          <w:szCs w:val="30"/>
        </w:rPr>
        <w:t>x</w:t>
      </w:r>
      <w:r w:rsidRPr="00C33BA8">
        <w:rPr>
          <w:rFonts w:ascii="TH SarabunPSK" w:hAnsi="TH SarabunPSK" w:cs="TH SarabunPSK"/>
          <w:sz w:val="30"/>
          <w:szCs w:val="30"/>
          <w:cs/>
        </w:rPr>
        <w:t>-</w:t>
      </w:r>
      <w:r w:rsidRPr="00C33BA8">
        <w:rPr>
          <w:rFonts w:ascii="TH SarabunPSK" w:hAnsi="TH SarabunPSK" w:cs="TH SarabunPSK"/>
          <w:sz w:val="30"/>
          <w:szCs w:val="30"/>
        </w:rPr>
        <w:t>xx</w:t>
      </w:r>
      <w:r w:rsidR="00934C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3BA8">
        <w:rPr>
          <w:rFonts w:ascii="TH SarabunPSK" w:hAnsi="TH SarabunPSK" w:cs="TH SarabunPSK"/>
          <w:sz w:val="30"/>
          <w:szCs w:val="30"/>
        </w:rPr>
        <w:t>R</w:t>
      </w:r>
      <w:r w:rsidR="00934C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3BA8">
        <w:rPr>
          <w:rFonts w:ascii="TH SarabunPSK" w:hAnsi="TH SarabunPSK" w:cs="TH SarabunPSK"/>
          <w:sz w:val="30"/>
          <w:szCs w:val="30"/>
        </w:rPr>
        <w:t>or</w:t>
      </w:r>
      <w:r w:rsidR="00934C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3BA8">
        <w:rPr>
          <w:rFonts w:ascii="TH SarabunPSK" w:hAnsi="TH SarabunPSK" w:cs="TH SarabunPSK"/>
          <w:sz w:val="30"/>
          <w:szCs w:val="30"/>
        </w:rPr>
        <w:t>D</w:t>
      </w:r>
      <w:r w:rsidRPr="00C33B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33BA8">
        <w:rPr>
          <w:rFonts w:ascii="TH SarabunPSK" w:hAnsi="TH SarabunPSK" w:cs="TH SarabunPSK"/>
          <w:sz w:val="30"/>
          <w:szCs w:val="30"/>
          <w:cs/>
        </w:rPr>
        <w:t>(</w:t>
      </w:r>
      <w:r w:rsidRPr="00C33BA8">
        <w:rPr>
          <w:rFonts w:ascii="TH SarabunPSK" w:hAnsi="TH SarabunPSK" w:cs="TH SarabunPSK" w:hint="cs"/>
          <w:sz w:val="30"/>
          <w:szCs w:val="30"/>
          <w:cs/>
        </w:rPr>
        <w:t>ฝ่ายยุทธศาสตร์และการต่างประเทศ กำหนด)</w:t>
      </w:r>
    </w:p>
    <w:p w:rsidR="00C33BA8" w:rsidRPr="00C33BA8" w:rsidRDefault="00C33BA8" w:rsidP="00C33BA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33B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2.1 ชื่อโครงการ </w:t>
      </w:r>
      <w:r w:rsidRPr="00C33BA8">
        <w:rPr>
          <w:rFonts w:ascii="TH SarabunPSK" w:hAnsi="TH SarabunPSK" w:cs="TH SarabunPSK" w:hint="cs"/>
          <w:sz w:val="30"/>
          <w:szCs w:val="30"/>
          <w:cs/>
        </w:rPr>
        <w:t xml:space="preserve">  ................................................................................................................</w:t>
      </w:r>
    </w:p>
    <w:p w:rsidR="00C33BA8" w:rsidRDefault="00C33BA8" w:rsidP="00C33BA8">
      <w:pPr>
        <w:ind w:right="-1177"/>
        <w:rPr>
          <w:rFonts w:ascii="TH SarabunPSK" w:hAnsi="TH SarabunPSK" w:cs="TH SarabunPSK"/>
          <w:sz w:val="28"/>
          <w:szCs w:val="28"/>
        </w:rPr>
      </w:pPr>
      <w:r w:rsidRPr="00C33B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2.2 ลักษณะโครงการ (    ) งานประจำ  (    ) งานพัฒนา  </w:t>
      </w:r>
      <w:r w:rsidRPr="00C33BA8">
        <w:rPr>
          <w:rFonts w:ascii="TH SarabunPSK" w:hAnsi="TH SarabunPSK" w:cs="TH SarabunPSK" w:hint="cs"/>
          <w:sz w:val="28"/>
          <w:szCs w:val="28"/>
          <w:cs/>
        </w:rPr>
        <w:t xml:space="preserve">โปรดทำเครื่องหมาย </w:t>
      </w:r>
      <w:r w:rsidRPr="00C33BA8">
        <w:rPr>
          <w:rFonts w:ascii="TH SarabunPSK" w:hAnsi="TH SarabunPSK" w:cs="TH SarabunPSK" w:hint="cs"/>
          <w:sz w:val="28"/>
          <w:szCs w:val="28"/>
        </w:rPr>
        <w:sym w:font="Wingdings" w:char="F0FC"/>
      </w:r>
      <w:r w:rsidRPr="00C33BA8">
        <w:rPr>
          <w:rFonts w:ascii="TH SarabunPSK" w:hAnsi="TH SarabunPSK" w:cs="TH SarabunPSK" w:hint="cs"/>
          <w:sz w:val="28"/>
          <w:szCs w:val="28"/>
          <w:cs/>
        </w:rPr>
        <w:t xml:space="preserve"> ในช่องลักษณะของโครงการ</w:t>
      </w:r>
    </w:p>
    <w:p w:rsidR="00934C41" w:rsidRPr="00C33BA8" w:rsidRDefault="00934C41" w:rsidP="00C33BA8">
      <w:pPr>
        <w:ind w:right="-1177"/>
        <w:rPr>
          <w:rFonts w:ascii="TH SarabunPSK" w:hAnsi="TH SarabunPSK" w:cs="TH SarabunPSK"/>
          <w:b/>
          <w:bCs/>
          <w:sz w:val="28"/>
          <w:szCs w:val="28"/>
        </w:rPr>
      </w:pPr>
    </w:p>
    <w:p w:rsidR="00C33BA8" w:rsidRPr="00C33BA8" w:rsidRDefault="00C33BA8" w:rsidP="00C33BA8">
      <w:pPr>
        <w:rPr>
          <w:rFonts w:ascii="TH SarabunPSK" w:hAnsi="TH SarabunPSK" w:cs="TH SarabunPSK"/>
          <w:sz w:val="10"/>
          <w:szCs w:val="10"/>
          <w:cs/>
        </w:rPr>
      </w:pPr>
      <w:r w:rsidRPr="00C33BA8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                                      </w:t>
      </w:r>
    </w:p>
    <w:p w:rsidR="00C33BA8" w:rsidRPr="00C33BA8" w:rsidRDefault="00C33BA8" w:rsidP="00C33BA8">
      <w:pPr>
        <w:ind w:right="-992"/>
        <w:rPr>
          <w:rFonts w:ascii="TH SarabunPSK" w:hAnsi="TH SarabunPSK" w:cs="TH SarabunPSK"/>
          <w:sz w:val="22"/>
          <w:szCs w:val="22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>3.  สอดคล้องกับนโยบายและ</w:t>
      </w:r>
      <w:r w:rsidRPr="00C33B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ทิศทางการพัฒนาหรือสนับสนุนการพัฒนา คณะเภสัชศาสตร์ </w:t>
      </w:r>
      <w:r w:rsidRPr="00C33BA8">
        <w:rPr>
          <w:rFonts w:ascii="TH SarabunPSK" w:hAnsi="TH SarabunPSK" w:cs="TH SarabunPSK" w:hint="cs"/>
          <w:sz w:val="22"/>
          <w:szCs w:val="22"/>
          <w:cs/>
        </w:rPr>
        <w:t xml:space="preserve">(โปรดทำเครื่องหมาย </w:t>
      </w:r>
      <w:r w:rsidRPr="00C33BA8">
        <w:rPr>
          <w:rFonts w:ascii="TH SarabunPSK" w:hAnsi="TH SarabunPSK" w:cs="TH SarabunPSK"/>
          <w:sz w:val="22"/>
          <w:szCs w:val="22"/>
        </w:rPr>
        <w:sym w:font="Wingdings" w:char="F0FE"/>
      </w:r>
      <w:r w:rsidRPr="00C33BA8">
        <w:rPr>
          <w:rFonts w:ascii="TH SarabunPSK" w:hAnsi="TH SarabunPSK" w:cs="TH SarabunPSK" w:hint="cs"/>
          <w:sz w:val="22"/>
          <w:szCs w:val="22"/>
          <w:cs/>
        </w:rPr>
        <w:t xml:space="preserve"> ในข้อที่สอดคล้อง)</w:t>
      </w:r>
    </w:p>
    <w:p w:rsidR="00C33BA8" w:rsidRPr="00C33BA8" w:rsidRDefault="00C33BA8" w:rsidP="00C33BA8">
      <w:pPr>
        <w:ind w:right="-633"/>
        <w:rPr>
          <w:rFonts w:ascii="TH SarabunPSK" w:hAnsi="TH SarabunPSK" w:cs="TH SarabunPSK"/>
          <w:sz w:val="30"/>
          <w:szCs w:val="30"/>
          <w:cs/>
        </w:rPr>
      </w:pPr>
      <w:r w:rsidRPr="00C33BA8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C33BA8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(1) สอดคล้องกับ </w:t>
      </w:r>
    </w:p>
    <w:tbl>
      <w:tblPr>
        <w:tblW w:w="9256" w:type="dxa"/>
        <w:tblInd w:w="-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2"/>
        <w:gridCol w:w="7938"/>
      </w:tblGrid>
      <w:tr w:rsidR="00C33BA8" w:rsidRPr="00C33BA8" w:rsidTr="00AD226F">
        <w:tc>
          <w:tcPr>
            <w:tcW w:w="1176" w:type="dxa"/>
            <w:vMerge w:val="restart"/>
            <w:shd w:val="clear" w:color="auto" w:fill="FFF2CC" w:themeFill="accent4" w:themeFillTint="33"/>
          </w:tcPr>
          <w:p w:rsidR="00C33BA8" w:rsidRPr="00C33BA8" w:rsidRDefault="00C33BA8" w:rsidP="00C33BA8">
            <w:pPr>
              <w:rPr>
                <w:rFonts w:ascii="TH SarabunPSK" w:eastAsia="SimSun" w:hAnsi="TH SarabunPSK" w:cs="TH SarabunPSK"/>
                <w:color w:val="0000FF"/>
                <w:sz w:val="28"/>
                <w:szCs w:val="28"/>
              </w:rPr>
            </w:pPr>
            <w:r w:rsidRPr="00C33BA8">
              <w:rPr>
                <w:rFonts w:ascii="TH SarabunPSK" w:eastAsia="SimSun" w:hAnsi="TH SarabunPSK" w:cs="TH SarabunPSK" w:hint="cs"/>
                <w:color w:val="0000FF"/>
                <w:sz w:val="28"/>
                <w:szCs w:val="28"/>
                <w:cs/>
              </w:rPr>
              <w:t>เสาหลัก</w:t>
            </w:r>
            <w:r w:rsidRPr="00C33BA8"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  <w:t xml:space="preserve"> :</w:t>
            </w:r>
          </w:p>
        </w:tc>
        <w:tc>
          <w:tcPr>
            <w:tcW w:w="8080" w:type="dxa"/>
            <w:gridSpan w:val="2"/>
            <w:vAlign w:val="center"/>
          </w:tcPr>
          <w:p w:rsidR="00C33BA8" w:rsidRPr="00C33BA8" w:rsidRDefault="00C33BA8" w:rsidP="00C33BA8">
            <w:pPr>
              <w:tabs>
                <w:tab w:val="num" w:pos="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33BA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" w:char="F06F"/>
            </w:r>
            <w:r w:rsidRPr="00C33B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Pr="00C33BA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Pillar strategies 1</w:t>
            </w:r>
            <w:r w:rsidRPr="00C33B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</w:t>
            </w:r>
            <w:r w:rsidRPr="00C33BA8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t xml:space="preserve">เป็นคณะฯ </w:t>
            </w:r>
            <w:r w:rsidRPr="00C33BA8">
              <w:rPr>
                <w:rFonts w:ascii="TH SarabunPSK" w:hAnsi="TH SarabunPSK" w:cs="TH SarabunPSK"/>
                <w:color w:val="0000FF"/>
                <w:sz w:val="22"/>
                <w:szCs w:val="22"/>
              </w:rPr>
              <w:t xml:space="preserve">Excellent academy </w:t>
            </w:r>
            <w:r w:rsidRPr="00C33BA8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t>ที่เป็นเลิศในด้านวิชาการและการวิจัย</w:t>
            </w:r>
          </w:p>
        </w:tc>
      </w:tr>
      <w:tr w:rsidR="00C33BA8" w:rsidRPr="00C33BA8" w:rsidTr="00AD226F">
        <w:tc>
          <w:tcPr>
            <w:tcW w:w="1176" w:type="dxa"/>
            <w:vMerge/>
            <w:shd w:val="clear" w:color="auto" w:fill="FFF2CC" w:themeFill="accent4" w:themeFillTint="33"/>
          </w:tcPr>
          <w:p w:rsidR="00C33BA8" w:rsidRPr="00C33BA8" w:rsidRDefault="00C33BA8" w:rsidP="00C33BA8">
            <w:pPr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C33BA8" w:rsidRPr="00C33BA8" w:rsidRDefault="00C33BA8" w:rsidP="00C33BA8">
            <w:pPr>
              <w:tabs>
                <w:tab w:val="left" w:pos="993"/>
              </w:tabs>
              <w:contextualSpacing/>
              <w:rPr>
                <w:rFonts w:ascii="TH SarabunPSK" w:eastAsia="Calibri" w:hAnsi="TH SarabunPSK" w:cs="TH SarabunPSK"/>
                <w:color w:val="0000FF"/>
                <w:spacing w:val="-2"/>
                <w:sz w:val="22"/>
                <w:szCs w:val="22"/>
              </w:rPr>
            </w:pPr>
            <w:r w:rsidRPr="00C33BA8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sym w:font="Wingdings" w:char="F06F"/>
            </w:r>
            <w:r w:rsidRPr="00C33BA8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Pr="00C33BA8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t>Pillar strategies 2</w:t>
            </w:r>
            <w:r w:rsidRPr="00C33BA8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 xml:space="preserve">) </w:t>
            </w:r>
            <w:r w:rsidRPr="00C33BA8">
              <w:rPr>
                <w:rFonts w:ascii="TH SarabunPSK" w:eastAsia="Calibri" w:hAnsi="TH SarabunPSK" w:cs="TH SarabunPSK"/>
                <w:color w:val="0000FF"/>
                <w:sz w:val="22"/>
                <w:szCs w:val="22"/>
                <w:cs/>
              </w:rPr>
              <w:t>เป็นคณะ</w:t>
            </w:r>
            <w:r w:rsidRPr="00C33BA8">
              <w:rPr>
                <w:rFonts w:ascii="TH SarabunPSK" w:eastAsia="Calibri" w:hAnsi="TH SarabunPSK" w:cs="TH SarabunPSK"/>
                <w:color w:val="0000FF"/>
                <w:sz w:val="22"/>
                <w:szCs w:val="22"/>
              </w:rPr>
              <w:t xml:space="preserve"> Green and smart faculty </w:t>
            </w:r>
            <w:r w:rsidRPr="00C33BA8">
              <w:rPr>
                <w:rFonts w:ascii="TH SarabunPSK" w:eastAsia="Calibri" w:hAnsi="TH SarabunPSK" w:cs="TH SarabunPSK"/>
                <w:color w:val="0000FF"/>
                <w:sz w:val="22"/>
                <w:szCs w:val="22"/>
                <w:cs/>
              </w:rPr>
              <w:t xml:space="preserve">โดยเป็นคณะฯ ที่มีการจัดการที่ดี </w:t>
            </w:r>
            <w:r w:rsidRPr="00C33BA8">
              <w:rPr>
                <w:rFonts w:ascii="TH SarabunPSK" w:eastAsia="Calibri" w:hAnsi="TH SarabunPSK" w:cs="TH SarabunPSK" w:hint="cs"/>
                <w:color w:val="0000FF"/>
                <w:sz w:val="22"/>
                <w:szCs w:val="22"/>
                <w:cs/>
              </w:rPr>
              <w:t xml:space="preserve"> </w:t>
            </w:r>
            <w:r w:rsidRPr="00C33BA8">
              <w:rPr>
                <w:rFonts w:ascii="TH SarabunPSK" w:eastAsia="Calibri" w:hAnsi="TH SarabunPSK" w:cs="TH SarabunPSK"/>
                <w:color w:val="0000FF"/>
                <w:spacing w:val="-2"/>
                <w:sz w:val="22"/>
                <w:szCs w:val="22"/>
                <w:cs/>
              </w:rPr>
              <w:t>(</w:t>
            </w:r>
            <w:r w:rsidRPr="00C33BA8">
              <w:rPr>
                <w:rFonts w:ascii="TH SarabunPSK" w:eastAsia="Calibri" w:hAnsi="TH SarabunPSK" w:cs="TH SarabunPSK"/>
                <w:color w:val="0000FF"/>
                <w:spacing w:val="-2"/>
                <w:sz w:val="22"/>
                <w:szCs w:val="22"/>
              </w:rPr>
              <w:t>Good governance organization</w:t>
            </w:r>
            <w:r w:rsidRPr="00C33BA8">
              <w:rPr>
                <w:rFonts w:ascii="TH SarabunPSK" w:eastAsia="Calibri" w:hAnsi="TH SarabunPSK" w:cs="TH SarabunPSK"/>
                <w:color w:val="0000FF"/>
                <w:spacing w:val="-2"/>
                <w:sz w:val="22"/>
                <w:szCs w:val="22"/>
                <w:cs/>
              </w:rPr>
              <w:t xml:space="preserve">) </w:t>
            </w:r>
          </w:p>
          <w:p w:rsidR="00C33BA8" w:rsidRPr="00C33BA8" w:rsidRDefault="00C33BA8" w:rsidP="00C33BA8">
            <w:pPr>
              <w:tabs>
                <w:tab w:val="left" w:pos="993"/>
              </w:tabs>
              <w:contextualSpacing/>
              <w:rPr>
                <w:rFonts w:ascii="TH SarabunPSK" w:eastAsia="Calibri" w:hAnsi="TH SarabunPSK" w:cs="TH SarabunPSK"/>
                <w:color w:val="0000FF"/>
                <w:spacing w:val="-2"/>
                <w:sz w:val="22"/>
                <w:szCs w:val="22"/>
                <w:cs/>
              </w:rPr>
            </w:pPr>
            <w:r w:rsidRPr="00C33BA8">
              <w:rPr>
                <w:rFonts w:ascii="TH SarabunPSK" w:eastAsia="Calibri" w:hAnsi="TH SarabunPSK" w:cs="TH SarabunPSK"/>
                <w:color w:val="0000FF"/>
                <w:spacing w:val="-2"/>
                <w:sz w:val="22"/>
                <w:szCs w:val="22"/>
                <w:cs/>
              </w:rPr>
              <w:t xml:space="preserve">                                  บนพื้นฐานของการเป็นมหาวิทยาลัยสีเขียว</w:t>
            </w:r>
          </w:p>
        </w:tc>
      </w:tr>
      <w:tr w:rsidR="00C33BA8" w:rsidRPr="00C33BA8" w:rsidTr="00AD226F">
        <w:tc>
          <w:tcPr>
            <w:tcW w:w="1176" w:type="dxa"/>
            <w:vMerge/>
            <w:shd w:val="clear" w:color="auto" w:fill="FFF2CC" w:themeFill="accent4" w:themeFillTint="33"/>
          </w:tcPr>
          <w:p w:rsidR="00C33BA8" w:rsidRPr="00C33BA8" w:rsidRDefault="00C33BA8" w:rsidP="00C33BA8">
            <w:pPr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C33BA8" w:rsidRPr="00C33BA8" w:rsidRDefault="00C33BA8" w:rsidP="00C33BA8">
            <w:pPr>
              <w:tabs>
                <w:tab w:val="left" w:pos="993"/>
                <w:tab w:val="left" w:pos="1806"/>
              </w:tabs>
              <w:ind w:right="33"/>
              <w:contextualSpacing/>
              <w:rPr>
                <w:rFonts w:ascii="TH SarabunPSK" w:eastAsia="Calibri" w:hAnsi="TH SarabunPSK" w:cs="TH SarabunPSK"/>
                <w:color w:val="0000FF"/>
                <w:sz w:val="22"/>
                <w:szCs w:val="22"/>
              </w:rPr>
            </w:pPr>
            <w:r w:rsidRPr="00C33BA8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sym w:font="Wingdings" w:char="F06F"/>
            </w:r>
            <w:r w:rsidRPr="00C33BA8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Pr="00C33BA8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t>Pillar strategies 3</w:t>
            </w:r>
            <w:r w:rsidRPr="00C33BA8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)</w:t>
            </w:r>
            <w:r w:rsidRPr="00C33BA8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 xml:space="preserve"> </w:t>
            </w:r>
            <w:r w:rsidRPr="00C33BA8">
              <w:rPr>
                <w:rFonts w:ascii="TH SarabunPSK" w:eastAsia="Calibri" w:hAnsi="TH SarabunPSK" w:cs="TH SarabunPSK"/>
                <w:color w:val="0000FF"/>
                <w:sz w:val="22"/>
                <w:szCs w:val="22"/>
                <w:cs/>
              </w:rPr>
              <w:t xml:space="preserve">เป็นคณะ </w:t>
            </w:r>
            <w:r w:rsidRPr="00C33BA8">
              <w:rPr>
                <w:rFonts w:ascii="TH SarabunPSK" w:eastAsia="Calibri" w:hAnsi="TH SarabunPSK" w:cs="TH SarabunPSK"/>
                <w:color w:val="0000FF"/>
                <w:sz w:val="22"/>
                <w:szCs w:val="22"/>
              </w:rPr>
              <w:t xml:space="preserve">Culture and care community </w:t>
            </w:r>
            <w:r w:rsidRPr="00C33BA8">
              <w:rPr>
                <w:rFonts w:ascii="TH SarabunPSK" w:eastAsia="Calibri" w:hAnsi="TH SarabunPSK" w:cs="TH SarabunPSK"/>
                <w:color w:val="0000FF"/>
                <w:sz w:val="22"/>
                <w:szCs w:val="22"/>
                <w:cs/>
              </w:rPr>
              <w:t>โดยเป็นคณะฯ ที่ส่งเสริม</w:t>
            </w:r>
            <w:r w:rsidRPr="00C33BA8">
              <w:rPr>
                <w:rFonts w:ascii="TH SarabunPSK" w:eastAsia="Calibri" w:hAnsi="TH SarabunPSK" w:cs="TH SarabunPSK" w:hint="cs"/>
                <w:color w:val="0000FF"/>
                <w:sz w:val="22"/>
                <w:szCs w:val="22"/>
                <w:cs/>
              </w:rPr>
              <w:t>ก</w:t>
            </w:r>
            <w:r w:rsidRPr="00C33BA8">
              <w:rPr>
                <w:rFonts w:ascii="TH SarabunPSK" w:eastAsia="Calibri" w:hAnsi="TH SarabunPSK" w:cs="TH SarabunPSK"/>
                <w:color w:val="0000FF"/>
                <w:sz w:val="22"/>
                <w:szCs w:val="22"/>
                <w:cs/>
              </w:rPr>
              <w:t xml:space="preserve">ารทำนุบำรุงศิลปะ วัฒนธรรม </w:t>
            </w:r>
          </w:p>
          <w:p w:rsidR="00C33BA8" w:rsidRPr="00C33BA8" w:rsidRDefault="00C33BA8" w:rsidP="00C33BA8">
            <w:pPr>
              <w:tabs>
                <w:tab w:val="left" w:pos="993"/>
                <w:tab w:val="left" w:pos="1806"/>
              </w:tabs>
              <w:ind w:right="33"/>
              <w:contextualSpacing/>
              <w:rPr>
                <w:rFonts w:ascii="TH SarabunPSK" w:eastAsia="Calibri" w:hAnsi="TH SarabunPSK" w:cs="TH SarabunPSK"/>
                <w:sz w:val="22"/>
                <w:szCs w:val="22"/>
                <w:cs/>
              </w:rPr>
            </w:pPr>
            <w:r w:rsidRPr="00C33BA8">
              <w:rPr>
                <w:rFonts w:ascii="TH SarabunPSK" w:eastAsia="Calibri" w:hAnsi="TH SarabunPSK" w:cs="TH SarabunPSK"/>
                <w:color w:val="0000FF"/>
                <w:sz w:val="22"/>
                <w:szCs w:val="22"/>
                <w:cs/>
              </w:rPr>
              <w:t xml:space="preserve">                                ภูมิปัญญาท้องถิ่นและห่วงใชุมชน</w:t>
            </w:r>
          </w:p>
        </w:tc>
      </w:tr>
      <w:tr w:rsidR="00C33BA8" w:rsidRPr="00C33BA8" w:rsidTr="00AD226F">
        <w:tc>
          <w:tcPr>
            <w:tcW w:w="1176" w:type="dxa"/>
            <w:vMerge/>
            <w:shd w:val="clear" w:color="auto" w:fill="FFF2CC" w:themeFill="accent4" w:themeFillTint="33"/>
          </w:tcPr>
          <w:p w:rsidR="00C33BA8" w:rsidRPr="00C33BA8" w:rsidRDefault="00C33BA8" w:rsidP="00C33BA8">
            <w:pPr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C33BA8" w:rsidRPr="00C33BA8" w:rsidRDefault="00C33BA8" w:rsidP="00C33BA8">
            <w:pPr>
              <w:tabs>
                <w:tab w:val="num" w:pos="0"/>
              </w:tabs>
              <w:ind w:right="15"/>
              <w:rPr>
                <w:rFonts w:ascii="TH SarabunPSK" w:hAnsi="TH SarabunPSK" w:cs="TH SarabunPSK"/>
                <w:color w:val="0000FF"/>
                <w:sz w:val="22"/>
                <w:szCs w:val="22"/>
              </w:rPr>
            </w:pPr>
            <w:r w:rsidRPr="00C33BA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" w:char="F06F"/>
            </w:r>
            <w:r w:rsidRPr="00C33B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Pr="00C33BA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Pillar strategies 4</w:t>
            </w:r>
            <w:r w:rsidRPr="00C33B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</w:t>
            </w:r>
            <w:r w:rsidRPr="00C33BA8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t xml:space="preserve">เป็นคณะ </w:t>
            </w:r>
            <w:r w:rsidRPr="00C33BA8">
              <w:rPr>
                <w:rFonts w:ascii="TH SarabunPSK" w:hAnsi="TH SarabunPSK" w:cs="TH SarabunPSK"/>
                <w:color w:val="0000FF"/>
                <w:sz w:val="22"/>
                <w:szCs w:val="22"/>
              </w:rPr>
              <w:t>Creative</w:t>
            </w:r>
            <w:r w:rsidRPr="00C33BA8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t xml:space="preserve"> </w:t>
            </w:r>
            <w:r w:rsidRPr="00C33BA8">
              <w:rPr>
                <w:rFonts w:ascii="TH SarabunPSK" w:hAnsi="TH SarabunPSK" w:cs="TH SarabunPSK"/>
                <w:color w:val="0000FF"/>
                <w:sz w:val="22"/>
                <w:szCs w:val="22"/>
              </w:rPr>
              <w:t xml:space="preserve">economy </w:t>
            </w:r>
            <w:r w:rsidRPr="00C33BA8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t>โดยเป็นคณะฯ ที่ใช้องค์ความรู้เพื่อขับเคลื่อนและพัฒนาให้เกิดเศรษฐกิจ</w:t>
            </w:r>
          </w:p>
          <w:p w:rsidR="00C33BA8" w:rsidRPr="00C33BA8" w:rsidRDefault="00C33BA8" w:rsidP="00C33BA8">
            <w:pPr>
              <w:tabs>
                <w:tab w:val="num" w:pos="0"/>
              </w:tabs>
              <w:ind w:right="15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33BA8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t xml:space="preserve">                                สร้างสรรค์ที่เป็นประโยชน์ต่อชุมชน สังคมและประเทศชาติ</w:t>
            </w:r>
          </w:p>
        </w:tc>
      </w:tr>
      <w:tr w:rsidR="00C33BA8" w:rsidRPr="00C33BA8" w:rsidTr="00AD226F">
        <w:trPr>
          <w:trHeight w:val="367"/>
        </w:trPr>
        <w:tc>
          <w:tcPr>
            <w:tcW w:w="9256" w:type="dxa"/>
            <w:gridSpan w:val="3"/>
            <w:shd w:val="clear" w:color="auto" w:fill="FBE4D5" w:themeFill="accent2" w:themeFillTint="33"/>
          </w:tcPr>
          <w:p w:rsidR="00C33BA8" w:rsidRPr="00C33BA8" w:rsidRDefault="00C33BA8" w:rsidP="00C33BA8">
            <w:pPr>
              <w:tabs>
                <w:tab w:val="left" w:pos="1722"/>
              </w:tabs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C33BA8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ประเด็นยุทธศาสตร์ </w:t>
            </w:r>
          </w:p>
        </w:tc>
      </w:tr>
      <w:tr w:rsidR="00C33BA8" w:rsidRPr="00C33BA8" w:rsidTr="00AD226F">
        <w:tc>
          <w:tcPr>
            <w:tcW w:w="9256" w:type="dxa"/>
            <w:gridSpan w:val="3"/>
          </w:tcPr>
          <w:p w:rsidR="00C33BA8" w:rsidRPr="00C33BA8" w:rsidRDefault="00C33BA8" w:rsidP="00C33BA8">
            <w:pPr>
              <w:tabs>
                <w:tab w:val="left" w:pos="1722"/>
              </w:tabs>
              <w:contextualSpacing/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  <w:r w:rsidRPr="00C33BA8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33BA8">
              <w:rPr>
                <w:rFonts w:ascii="TH SarabunPSK" w:eastAsia="SimSun" w:hAnsi="TH SarabunPSK" w:cs="TH SarabunPSK" w:hint="cs"/>
                <w:color w:val="0000FF"/>
                <w:sz w:val="28"/>
                <w:szCs w:val="28"/>
                <w:cs/>
              </w:rPr>
              <w:t xml:space="preserve">1) ด้านการผลิตบัณฑิต </w:t>
            </w:r>
            <w:r w:rsidRPr="00C33BA8"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  <w:t xml:space="preserve"> </w:t>
            </w:r>
          </w:p>
        </w:tc>
      </w:tr>
      <w:tr w:rsidR="00C33BA8" w:rsidRPr="00C33BA8" w:rsidTr="00AD226F">
        <w:tc>
          <w:tcPr>
            <w:tcW w:w="9256" w:type="dxa"/>
            <w:gridSpan w:val="3"/>
          </w:tcPr>
          <w:p w:rsidR="00C33BA8" w:rsidRPr="00C33BA8" w:rsidRDefault="006570E3" w:rsidP="00C33BA8">
            <w:pPr>
              <w:tabs>
                <w:tab w:val="left" w:pos="1722"/>
              </w:tabs>
              <w:contextualSpacing/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  <w:r w:rsidR="00C33BA8" w:rsidRPr="00C33B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C33BA8" w:rsidRPr="00C33BA8">
              <w:rPr>
                <w:rFonts w:ascii="TH SarabunPSK" w:eastAsia="SimSun" w:hAnsi="TH SarabunPSK" w:cs="TH SarabunPSK" w:hint="cs"/>
                <w:color w:val="0000FF"/>
                <w:sz w:val="28"/>
                <w:szCs w:val="28"/>
                <w:cs/>
              </w:rPr>
              <w:t xml:space="preserve">2) ด้านการวิจัย          </w:t>
            </w:r>
          </w:p>
        </w:tc>
      </w:tr>
      <w:tr w:rsidR="00C33BA8" w:rsidRPr="00C33BA8" w:rsidTr="00AD226F">
        <w:tc>
          <w:tcPr>
            <w:tcW w:w="9256" w:type="dxa"/>
            <w:gridSpan w:val="3"/>
          </w:tcPr>
          <w:p w:rsidR="00C33BA8" w:rsidRPr="00C33BA8" w:rsidRDefault="006570E3" w:rsidP="00C33BA8">
            <w:pPr>
              <w:tabs>
                <w:tab w:val="left" w:pos="1722"/>
              </w:tabs>
              <w:contextualSpacing/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  <w:r w:rsidR="00C33BA8" w:rsidRPr="00C33B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C33BA8" w:rsidRPr="00C33BA8">
              <w:rPr>
                <w:rFonts w:ascii="TH SarabunPSK" w:eastAsia="SimSun" w:hAnsi="TH SarabunPSK" w:cs="TH SarabunPSK" w:hint="cs"/>
                <w:color w:val="0000FF"/>
                <w:sz w:val="28"/>
                <w:szCs w:val="28"/>
                <w:cs/>
              </w:rPr>
              <w:t xml:space="preserve">3) ด้านการบริการวิชาการ  </w:t>
            </w:r>
          </w:p>
        </w:tc>
      </w:tr>
      <w:tr w:rsidR="00C33BA8" w:rsidRPr="00C33BA8" w:rsidTr="00AD226F">
        <w:tc>
          <w:tcPr>
            <w:tcW w:w="9256" w:type="dxa"/>
            <w:gridSpan w:val="3"/>
          </w:tcPr>
          <w:p w:rsidR="00C33BA8" w:rsidRPr="00C33BA8" w:rsidRDefault="006570E3" w:rsidP="00C33BA8">
            <w:pPr>
              <w:tabs>
                <w:tab w:val="left" w:pos="1722"/>
              </w:tabs>
              <w:contextualSpacing/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  <w:r w:rsidR="00C33BA8" w:rsidRPr="00C33B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C33BA8" w:rsidRPr="00C33BA8">
              <w:rPr>
                <w:rFonts w:ascii="TH SarabunPSK" w:eastAsia="SimSun" w:hAnsi="TH SarabunPSK" w:cs="TH SarabunPSK" w:hint="cs"/>
                <w:color w:val="0000FF"/>
                <w:sz w:val="28"/>
                <w:szCs w:val="28"/>
                <w:cs/>
              </w:rPr>
              <w:t xml:space="preserve">4) ด้านศิลปะและวัฒนธรรม </w:t>
            </w:r>
          </w:p>
        </w:tc>
      </w:tr>
      <w:tr w:rsidR="00C33BA8" w:rsidRPr="00C33BA8" w:rsidTr="00AD226F">
        <w:tc>
          <w:tcPr>
            <w:tcW w:w="9256" w:type="dxa"/>
            <w:gridSpan w:val="3"/>
          </w:tcPr>
          <w:p w:rsidR="00C33BA8" w:rsidRPr="00C33BA8" w:rsidRDefault="006570E3" w:rsidP="00C33BA8">
            <w:pPr>
              <w:tabs>
                <w:tab w:val="left" w:pos="1722"/>
              </w:tabs>
              <w:contextualSpacing/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  <w:r w:rsidR="00C33BA8" w:rsidRPr="00C33BA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C33BA8" w:rsidRPr="00C33BA8">
              <w:rPr>
                <w:rFonts w:ascii="TH SarabunPSK" w:eastAsia="SimSun" w:hAnsi="TH SarabunPSK" w:cs="TH SarabunPSK" w:hint="cs"/>
                <w:color w:val="0000FF"/>
                <w:sz w:val="28"/>
                <w:szCs w:val="28"/>
                <w:cs/>
              </w:rPr>
              <w:t xml:space="preserve">5) ด้านการบริหารจัดการองค์กร </w:t>
            </w:r>
          </w:p>
        </w:tc>
      </w:tr>
      <w:tr w:rsidR="00C33BA8" w:rsidRPr="00C33BA8" w:rsidTr="00AD226F">
        <w:tc>
          <w:tcPr>
            <w:tcW w:w="1318" w:type="dxa"/>
            <w:gridSpan w:val="2"/>
            <w:shd w:val="clear" w:color="auto" w:fill="FFF2CC" w:themeFill="accent4" w:themeFillTint="33"/>
          </w:tcPr>
          <w:p w:rsidR="00C33BA8" w:rsidRPr="00C33BA8" w:rsidRDefault="00C33BA8" w:rsidP="00C33BA8">
            <w:pPr>
              <w:rPr>
                <w:rFonts w:ascii="TH SarabunPSK" w:eastAsia="SimSun" w:hAnsi="TH SarabunPSK" w:cs="TH SarabunPSK"/>
                <w:color w:val="0000FF"/>
                <w:sz w:val="28"/>
                <w:szCs w:val="28"/>
              </w:rPr>
            </w:pPr>
            <w:r w:rsidRPr="00C33BA8"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  <w:t>เป้าประสงค์ :</w:t>
            </w:r>
          </w:p>
        </w:tc>
        <w:tc>
          <w:tcPr>
            <w:tcW w:w="7938" w:type="dxa"/>
            <w:vAlign w:val="center"/>
          </w:tcPr>
          <w:p w:rsidR="00C33BA8" w:rsidRPr="00C33BA8" w:rsidRDefault="00C33BA8" w:rsidP="00C33BA8">
            <w:pPr>
              <w:rPr>
                <w:rFonts w:ascii="TH SarabunPSK" w:eastAsia="SimSun" w:hAnsi="TH SarabunPSK" w:cs="TH SarabunPSK"/>
                <w:color w:val="C00000"/>
                <w:sz w:val="28"/>
                <w:szCs w:val="28"/>
                <w:cs/>
              </w:rPr>
            </w:pPr>
          </w:p>
        </w:tc>
      </w:tr>
      <w:tr w:rsidR="00C33BA8" w:rsidRPr="00C33BA8" w:rsidTr="00AD226F">
        <w:tc>
          <w:tcPr>
            <w:tcW w:w="1318" w:type="dxa"/>
            <w:gridSpan w:val="2"/>
            <w:shd w:val="clear" w:color="auto" w:fill="FFF2CC" w:themeFill="accent4" w:themeFillTint="33"/>
          </w:tcPr>
          <w:p w:rsidR="00C33BA8" w:rsidRPr="00C33BA8" w:rsidRDefault="00C33BA8" w:rsidP="00C33BA8">
            <w:pPr>
              <w:rPr>
                <w:rFonts w:ascii="TH SarabunPSK" w:eastAsia="SimSun" w:hAnsi="TH SarabunPSK" w:cs="TH SarabunPSK"/>
                <w:color w:val="0000FF"/>
                <w:sz w:val="28"/>
                <w:szCs w:val="28"/>
              </w:rPr>
            </w:pPr>
            <w:r w:rsidRPr="00C33BA8">
              <w:rPr>
                <w:rFonts w:ascii="TH SarabunPSK" w:eastAsia="SimSun" w:hAnsi="TH SarabunPSK" w:cs="TH SarabunPSK" w:hint="cs"/>
                <w:color w:val="0000FF"/>
                <w:sz w:val="28"/>
                <w:szCs w:val="28"/>
                <w:cs/>
              </w:rPr>
              <w:t>กลยุทธ์</w:t>
            </w:r>
            <w:r w:rsidRPr="00C33BA8"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  <w:t xml:space="preserve"> :</w:t>
            </w:r>
          </w:p>
        </w:tc>
        <w:tc>
          <w:tcPr>
            <w:tcW w:w="7938" w:type="dxa"/>
            <w:vAlign w:val="center"/>
          </w:tcPr>
          <w:p w:rsidR="00C33BA8" w:rsidRPr="00C33BA8" w:rsidRDefault="00C33BA8" w:rsidP="00C33BA8">
            <w:pPr>
              <w:ind w:firstLine="18"/>
              <w:rPr>
                <w:rFonts w:ascii="TH SarabunPSK" w:eastAsia="SimSun" w:hAnsi="TH SarabunPSK" w:cs="TH SarabunPSK"/>
                <w:color w:val="C00000"/>
                <w:sz w:val="28"/>
                <w:szCs w:val="28"/>
                <w:cs/>
              </w:rPr>
            </w:pPr>
          </w:p>
        </w:tc>
      </w:tr>
    </w:tbl>
    <w:p w:rsidR="00C33BA8" w:rsidRDefault="00C33BA8" w:rsidP="00C33BA8">
      <w:pPr>
        <w:rPr>
          <w:sz w:val="20"/>
          <w:szCs w:val="20"/>
        </w:rPr>
      </w:pPr>
    </w:p>
    <w:p w:rsidR="00934C41" w:rsidRPr="00782696" w:rsidRDefault="00934C41" w:rsidP="00C33BA8">
      <w:pPr>
        <w:rPr>
          <w:sz w:val="10"/>
          <w:szCs w:val="10"/>
        </w:rPr>
      </w:pPr>
      <w:bookmarkStart w:id="0" w:name="_GoBack"/>
    </w:p>
    <w:tbl>
      <w:tblPr>
        <w:tblStyle w:val="11"/>
        <w:tblW w:w="9356" w:type="dxa"/>
        <w:tblInd w:w="-147" w:type="dxa"/>
        <w:tblLook w:val="04A0" w:firstRow="1" w:lastRow="0" w:firstColumn="1" w:lastColumn="0" w:noHBand="0" w:noVBand="1"/>
      </w:tblPr>
      <w:tblGrid>
        <w:gridCol w:w="1837"/>
        <w:gridCol w:w="726"/>
        <w:gridCol w:w="669"/>
        <w:gridCol w:w="6124"/>
      </w:tblGrid>
      <w:tr w:rsidR="00C33BA8" w:rsidRPr="00C33BA8" w:rsidTr="00C33BA8">
        <w:trPr>
          <w:tblHeader/>
        </w:trPr>
        <w:tc>
          <w:tcPr>
            <w:tcW w:w="1837" w:type="dxa"/>
            <w:shd w:val="clear" w:color="auto" w:fill="FBE4D5" w:themeFill="accent2" w:themeFillTint="33"/>
            <w:vAlign w:val="center"/>
          </w:tcPr>
          <w:bookmarkEnd w:id="0"/>
          <w:p w:rsidR="00C33BA8" w:rsidRPr="00C33BA8" w:rsidRDefault="00C33BA8" w:rsidP="00C33BA8">
            <w:pPr>
              <w:ind w:right="33"/>
              <w:jc w:val="center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 xml:space="preserve">ความสอดคล้องกับนโยบาย มข.2563-2566 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33BA8" w:rsidRPr="00C33BA8" w:rsidRDefault="00C33BA8" w:rsidP="00C33BA8">
            <w:pPr>
              <w:ind w:right="-131" w:hanging="99"/>
              <w:jc w:val="center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>กรุณาทำ (</w:t>
            </w:r>
            <w:r w:rsidRPr="00C33BA8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50"/>
            </w:r>
            <w:r w:rsidRPr="00C33BA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33BA8" w:rsidRPr="00C33BA8" w:rsidRDefault="00C33BA8" w:rsidP="00C33BA8">
            <w:pPr>
              <w:ind w:right="-101"/>
              <w:jc w:val="center"/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</w:pP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>ประเด็นที่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33BA8" w:rsidRPr="00C33BA8" w:rsidRDefault="00C33BA8" w:rsidP="00C33BA8">
            <w:pPr>
              <w:ind w:right="31"/>
              <w:jc w:val="center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 xml:space="preserve">ประเด็นการพัฒนา </w:t>
            </w:r>
          </w:p>
        </w:tc>
      </w:tr>
      <w:tr w:rsidR="00C33BA8" w:rsidRPr="00C33BA8" w:rsidTr="00C33BA8">
        <w:tc>
          <w:tcPr>
            <w:tcW w:w="1837" w:type="dxa"/>
            <w:vMerge w:val="restart"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B050"/>
              </w:rPr>
              <w:t>People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B050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00B050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B050"/>
              </w:rPr>
              <w:t>P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B050"/>
                <w:cs/>
              </w:rPr>
              <w:t>)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00B050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/>
                <w:cs/>
              </w:rPr>
              <w:t>:</w:t>
            </w:r>
          </w:p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>ดำเนินการให้ ประชาคม หรือ</w:t>
            </w:r>
            <w:r w:rsidRPr="00C33BA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>ผู้มีส่วนได้ส่วนเสียของมหาวิทยาลัย</w:t>
            </w:r>
          </w:p>
        </w:tc>
        <w:tc>
          <w:tcPr>
            <w:tcW w:w="726" w:type="dxa"/>
            <w:tcBorders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6124" w:type="dxa"/>
            <w:tcBorders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Outcome Bases Education   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>(ป.ตรี และ บัณฑิตศึกษา)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C33BA8" w:rsidRPr="00C33BA8" w:rsidTr="00C33BA8"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>Excellent Platform</w:t>
            </w:r>
            <w:r w:rsidRPr="00C33BA8">
              <w:rPr>
                <w:rFonts w:ascii="TH Sarabun New" w:eastAsiaTheme="minorHAnsi" w:hAnsi="TH Sarabun New" w:cs="TH Sarabun New" w:hint="cs"/>
                <w:color w:val="0000FF"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>(เวทีแสดงความสามารถของนักศึกษา)</w:t>
            </w:r>
            <w:r w:rsidRPr="00C33BA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</w:p>
        </w:tc>
      </w:tr>
      <w:tr w:rsidR="00C33BA8" w:rsidRPr="00C33BA8" w:rsidTr="00C33BA8"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Research and Development 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>R&amp;D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 xml:space="preserve">)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Platform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>/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>Innovation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 xml:space="preserve">/ภูมิปัญญา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>Medical local Wisdom</w:t>
            </w:r>
          </w:p>
        </w:tc>
      </w:tr>
      <w:tr w:rsidR="00C33BA8" w:rsidRPr="00C33BA8" w:rsidTr="00C33BA8"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HRD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>สายวิชาการและสายสนับสนุน)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 xml:space="preserve"> </w:t>
            </w:r>
          </w:p>
        </w:tc>
      </w:tr>
      <w:tr w:rsidR="00C33BA8" w:rsidRPr="00C33BA8" w:rsidTr="00C33BA8">
        <w:trPr>
          <w:trHeight w:val="246"/>
        </w:trPr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Continuing Quality Improvement 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>CQI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>)</w:t>
            </w:r>
            <w:r w:rsidRPr="00C33BA8">
              <w:rPr>
                <w:rFonts w:ascii="TH Sarabun New" w:eastAsiaTheme="minorHAnsi" w:hAnsi="TH Sarabun New" w:cs="TH Sarabun New"/>
                <w:color w:val="0000FF"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 xml:space="preserve">การพัฒนาต่อยอดงาน   </w:t>
            </w:r>
          </w:p>
        </w:tc>
      </w:tr>
      <w:tr w:rsidR="00C33BA8" w:rsidRPr="00C33BA8" w:rsidTr="00C33BA8"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>Good Places to work</w:t>
            </w:r>
            <w:r w:rsidRPr="00C33BA8">
              <w:rPr>
                <w:rFonts w:ascii="TH Sarabun New" w:eastAsiaTheme="minorHAnsi" w:hAnsi="TH Sarabun New" w:cs="TH Sarabun New"/>
                <w:color w:val="0000FF"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>คุณภาพชีวิตการทำงาน)</w:t>
            </w:r>
            <w:r w:rsidRPr="00C33BA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  </w:t>
            </w:r>
          </w:p>
        </w:tc>
      </w:tr>
      <w:tr w:rsidR="00C33BA8" w:rsidRPr="00C33BA8" w:rsidTr="00C33BA8"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Quality Classroom and Laboratory room    </w:t>
            </w:r>
          </w:p>
        </w:tc>
      </w:tr>
      <w:tr w:rsidR="00C33BA8" w:rsidRPr="00C33BA8" w:rsidTr="00C33BA8"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single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61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Financial Sustainability </w:t>
            </w:r>
          </w:p>
        </w:tc>
      </w:tr>
      <w:tr w:rsidR="00C33BA8" w:rsidRPr="00C33BA8" w:rsidTr="00C33BA8">
        <w:tc>
          <w:tcPr>
            <w:tcW w:w="1837" w:type="dxa"/>
            <w:vMerge w:val="restart"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C45911" w:themeColor="accent2" w:themeShade="BF"/>
              </w:rPr>
              <w:lastRenderedPageBreak/>
              <w:t>Ecological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C45911" w:themeColor="accent2" w:themeShade="BF"/>
                <w:cs/>
              </w:rPr>
              <w:t xml:space="preserve">  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C45911" w:themeColor="accent2" w:themeShade="BF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C45911" w:themeColor="accent2" w:themeShade="BF"/>
              </w:rPr>
              <w:t>E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C45911" w:themeColor="accent2" w:themeShade="BF"/>
                <w:cs/>
              </w:rPr>
              <w:t xml:space="preserve">)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C45911" w:themeColor="accent2" w:themeShade="BF"/>
                <w:cs/>
              </w:rPr>
              <w:t>: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C45911" w:themeColor="accent2" w:themeShade="BF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>ดำเนินการปลูกฝังจิตวิญญาณความเป็นมหาวิทยาลัยขอนแก่น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726" w:type="dxa"/>
            <w:tcBorders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6124" w:type="dxa"/>
            <w:tcBorders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Smart Faculty </w:t>
            </w:r>
          </w:p>
        </w:tc>
      </w:tr>
      <w:tr w:rsidR="00C33BA8" w:rsidRPr="00C33BA8" w:rsidTr="00C33BA8">
        <w:trPr>
          <w:trHeight w:val="278"/>
        </w:trPr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 xml:space="preserve">พัฒนาระบบ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LeTCI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 xml:space="preserve">/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Monitoring   </w:t>
            </w:r>
          </w:p>
        </w:tc>
      </w:tr>
      <w:tr w:rsidR="00C33BA8" w:rsidRPr="00C33BA8" w:rsidTr="00C33BA8">
        <w:trPr>
          <w:trHeight w:val="285"/>
        </w:trPr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International Environment   </w:t>
            </w:r>
          </w:p>
        </w:tc>
      </w:tr>
      <w:tr w:rsidR="00C33BA8" w:rsidRPr="00C33BA8" w:rsidTr="00C33BA8"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>Standard Services</w:t>
            </w:r>
            <w:r w:rsidRPr="00C33BA8">
              <w:rPr>
                <w:rFonts w:ascii="TH Sarabun New" w:eastAsiaTheme="minorHAnsi" w:hAnsi="TH Sarabun New" w:cs="TH Sarabun New"/>
                <w:color w:val="0000FF"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 xml:space="preserve">มาตรฐานงานบริการ) </w:t>
            </w:r>
            <w:r w:rsidRPr="00C33BA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 xml:space="preserve"> เช่น </w:t>
            </w:r>
            <w:r w:rsidRPr="00C33BA8">
              <w:rPr>
                <w:rFonts w:ascii="TH Sarabun New" w:eastAsiaTheme="minorHAnsi" w:hAnsi="TH Sarabun New" w:cs="TH Sarabun New"/>
                <w:sz w:val="24"/>
                <w:szCs w:val="24"/>
              </w:rPr>
              <w:t>ISO</w:t>
            </w:r>
          </w:p>
        </w:tc>
      </w:tr>
      <w:tr w:rsidR="006570E3" w:rsidRPr="00C33BA8" w:rsidTr="00C33BA8">
        <w:tc>
          <w:tcPr>
            <w:tcW w:w="1837" w:type="dxa"/>
            <w:vMerge/>
            <w:shd w:val="clear" w:color="auto" w:fill="auto"/>
          </w:tcPr>
          <w:p w:rsidR="006570E3" w:rsidRPr="00C33BA8" w:rsidRDefault="006570E3" w:rsidP="006570E3">
            <w:pPr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6570E3" w:rsidRDefault="006570E3" w:rsidP="006570E3">
            <w:pPr>
              <w:jc w:val="center"/>
            </w:pPr>
            <w:r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 xml:space="preserve">  </w:t>
            </w: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70E3" w:rsidRPr="00C33BA8" w:rsidRDefault="006570E3" w:rsidP="006570E3">
            <w:pPr>
              <w:ind w:right="-103"/>
              <w:jc w:val="center"/>
              <w:rPr>
                <w:rFonts w:ascii="TH Sarabun New" w:eastAsiaTheme="minorHAnsi" w:hAnsi="TH Sarabun New" w:cs="TH Sarabun New"/>
                <w:i/>
                <w:iCs/>
                <w:color w:val="0000FF"/>
                <w:sz w:val="24"/>
                <w:szCs w:val="24"/>
                <w:cs/>
              </w:rPr>
            </w:pPr>
            <w:r w:rsidRPr="00C33BA8">
              <w:rPr>
                <w:rFonts w:ascii="TH Sarabun New" w:eastAsiaTheme="minorHAnsi" w:hAnsi="TH Sarabun New" w:cs="TH Sarabun New" w:hint="cs"/>
                <w:i/>
                <w:iCs/>
                <w:color w:val="0000FF"/>
                <w:sz w:val="24"/>
                <w:szCs w:val="24"/>
                <w:cs/>
              </w:rPr>
              <w:t>(5)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70E3" w:rsidRPr="00C33BA8" w:rsidRDefault="006570E3" w:rsidP="006570E3">
            <w:pPr>
              <w:ind w:right="33"/>
              <w:rPr>
                <w:rFonts w:ascii="TH Sarabun New" w:eastAsiaTheme="minorHAnsi" w:hAnsi="TH Sarabun New" w:cs="TH Sarabun New"/>
                <w:i/>
                <w:iCs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i/>
                <w:iCs/>
                <w:color w:val="0000FF"/>
                <w:sz w:val="24"/>
                <w:szCs w:val="24"/>
              </w:rPr>
              <w:t xml:space="preserve">Continuing Quality Improvement 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i/>
                <w:iCs/>
                <w:color w:val="0000FF"/>
                <w:sz w:val="24"/>
                <w:szCs w:val="24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i/>
                <w:iCs/>
                <w:color w:val="0000FF"/>
                <w:sz w:val="24"/>
                <w:szCs w:val="24"/>
              </w:rPr>
              <w:t>CQI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i/>
                <w:iCs/>
                <w:color w:val="0000FF"/>
                <w:sz w:val="24"/>
                <w:szCs w:val="24"/>
                <w:cs/>
              </w:rPr>
              <w:t>)</w:t>
            </w:r>
            <w:r w:rsidRPr="00C33BA8">
              <w:rPr>
                <w:rFonts w:ascii="TH Sarabun New" w:eastAsiaTheme="minorHAnsi" w:hAnsi="TH Sarabun New" w:cs="TH Sarabun New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 w:hint="cs"/>
                <w:i/>
                <w:iCs/>
                <w:sz w:val="24"/>
                <w:szCs w:val="24"/>
                <w:cs/>
              </w:rPr>
              <w:t xml:space="preserve">การพัฒนาต่อยอดงาน   </w:t>
            </w:r>
          </w:p>
        </w:tc>
      </w:tr>
      <w:tr w:rsidR="006570E3" w:rsidRPr="00C33BA8" w:rsidTr="00C33BA8">
        <w:tc>
          <w:tcPr>
            <w:tcW w:w="1837" w:type="dxa"/>
            <w:vMerge/>
            <w:shd w:val="clear" w:color="auto" w:fill="auto"/>
          </w:tcPr>
          <w:p w:rsidR="006570E3" w:rsidRPr="00C33BA8" w:rsidRDefault="006570E3" w:rsidP="006570E3">
            <w:pPr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6570E3" w:rsidRDefault="006570E3" w:rsidP="006570E3">
            <w:pPr>
              <w:jc w:val="center"/>
            </w:pPr>
            <w:r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 xml:space="preserve">  </w:t>
            </w: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70E3" w:rsidRPr="00C33BA8" w:rsidRDefault="006570E3" w:rsidP="006570E3">
            <w:pPr>
              <w:ind w:right="-103"/>
              <w:jc w:val="center"/>
              <w:rPr>
                <w:rFonts w:ascii="TH Sarabun New" w:eastAsiaTheme="minorHAnsi" w:hAnsi="TH Sarabun New" w:cs="TH Sarabun New"/>
                <w:i/>
                <w:iCs/>
                <w:color w:val="0000FF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 w:hint="cs"/>
                <w:i/>
                <w:iCs/>
                <w:color w:val="0000FF"/>
                <w:sz w:val="24"/>
                <w:szCs w:val="24"/>
                <w:cs/>
              </w:rPr>
              <w:t>(6)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70E3" w:rsidRPr="00C33BA8" w:rsidRDefault="006570E3" w:rsidP="006570E3">
            <w:pPr>
              <w:ind w:right="33"/>
              <w:rPr>
                <w:rFonts w:ascii="TH Sarabun New" w:eastAsiaTheme="minorHAnsi" w:hAnsi="TH Sarabun New" w:cs="TH Sarabun New"/>
                <w:i/>
                <w:iCs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i/>
                <w:iCs/>
                <w:color w:val="0000FF"/>
                <w:sz w:val="24"/>
                <w:szCs w:val="24"/>
              </w:rPr>
              <w:t>Good Places to work</w:t>
            </w:r>
            <w:r w:rsidRPr="00C33BA8">
              <w:rPr>
                <w:rFonts w:ascii="TH Sarabun New" w:eastAsiaTheme="minorHAnsi" w:hAnsi="TH Sarabun New" w:cs="TH Sarabun New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/>
                <w:i/>
                <w:iCs/>
                <w:sz w:val="24"/>
                <w:szCs w:val="24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 w:hint="cs"/>
                <w:i/>
                <w:iCs/>
                <w:sz w:val="24"/>
                <w:szCs w:val="24"/>
                <w:cs/>
              </w:rPr>
              <w:t>คุณภาพชีวิตการทำงาน)</w:t>
            </w:r>
            <w:r w:rsidRPr="00C33BA8">
              <w:rPr>
                <w:rFonts w:ascii="TH Sarabun New" w:eastAsiaTheme="minorHAnsi" w:hAnsi="TH Sarabun New" w:cs="TH Sarabun New"/>
                <w:i/>
                <w:iCs/>
                <w:sz w:val="24"/>
                <w:szCs w:val="24"/>
                <w:cs/>
              </w:rPr>
              <w:t xml:space="preserve">   </w:t>
            </w:r>
          </w:p>
        </w:tc>
      </w:tr>
      <w:tr w:rsidR="006570E3" w:rsidRPr="00C33BA8" w:rsidTr="00C33BA8">
        <w:tc>
          <w:tcPr>
            <w:tcW w:w="1837" w:type="dxa"/>
            <w:vMerge/>
            <w:shd w:val="clear" w:color="auto" w:fill="auto"/>
          </w:tcPr>
          <w:p w:rsidR="006570E3" w:rsidRPr="00C33BA8" w:rsidRDefault="006570E3" w:rsidP="006570E3">
            <w:pPr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6570E3" w:rsidRDefault="006570E3" w:rsidP="006570E3">
            <w:pPr>
              <w:jc w:val="center"/>
            </w:pPr>
            <w:r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 xml:space="preserve">  </w:t>
            </w: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70E3" w:rsidRPr="00C33BA8" w:rsidRDefault="006570E3" w:rsidP="006570E3">
            <w:pPr>
              <w:ind w:right="-103"/>
              <w:jc w:val="center"/>
              <w:rPr>
                <w:rFonts w:ascii="TH Sarabun New" w:eastAsiaTheme="minorHAnsi" w:hAnsi="TH Sarabun New" w:cs="TH Sarabun New"/>
                <w:i/>
                <w:iCs/>
                <w:color w:val="0000FF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 w:hint="cs"/>
                <w:i/>
                <w:iCs/>
                <w:color w:val="0000FF"/>
                <w:sz w:val="24"/>
                <w:szCs w:val="24"/>
                <w:cs/>
              </w:rPr>
              <w:t>(7)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70E3" w:rsidRPr="00C33BA8" w:rsidRDefault="006570E3" w:rsidP="006570E3">
            <w:pPr>
              <w:ind w:right="33"/>
              <w:rPr>
                <w:rFonts w:ascii="TH Sarabun New" w:eastAsiaTheme="minorHAnsi" w:hAnsi="TH Sarabun New" w:cs="TH Sarabun New"/>
                <w:i/>
                <w:iCs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i/>
                <w:iCs/>
                <w:color w:val="0000FF"/>
                <w:sz w:val="24"/>
                <w:szCs w:val="24"/>
              </w:rPr>
              <w:t xml:space="preserve">Quality Classroom and Laboratory room    </w:t>
            </w:r>
          </w:p>
        </w:tc>
      </w:tr>
      <w:tr w:rsidR="00C33BA8" w:rsidRPr="00C33BA8" w:rsidTr="00C33BA8">
        <w:trPr>
          <w:trHeight w:val="223"/>
        </w:trPr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single" w:sz="4" w:space="0" w:color="auto"/>
            </w:tcBorders>
          </w:tcPr>
          <w:p w:rsidR="00C33BA8" w:rsidRPr="00C33BA8" w:rsidRDefault="006570E3" w:rsidP="00C33BA8">
            <w:pPr>
              <w:ind w:right="-103"/>
              <w:jc w:val="center"/>
              <w:rPr>
                <w:rFonts w:ascii="TH Sarabun New" w:eastAsiaTheme="minorHAnsi" w:hAnsi="TH Sarabun New" w:cs="TH Sarabun New"/>
                <w:i/>
                <w:iCs/>
                <w:color w:val="0000FF"/>
                <w:sz w:val="24"/>
                <w:szCs w:val="24"/>
                <w:cs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3"/>
              <w:jc w:val="center"/>
              <w:rPr>
                <w:rFonts w:ascii="TH Sarabun New" w:eastAsiaTheme="minorHAnsi" w:hAnsi="TH Sarabun New" w:cs="TH Sarabun New"/>
                <w:i/>
                <w:iCs/>
                <w:color w:val="0000FF"/>
                <w:sz w:val="24"/>
                <w:szCs w:val="24"/>
                <w:cs/>
              </w:rPr>
            </w:pPr>
            <w:r w:rsidRPr="00C33BA8">
              <w:rPr>
                <w:rFonts w:ascii="TH Sarabun New" w:eastAsiaTheme="minorHAnsi" w:hAnsi="TH Sarabun New" w:cs="TH Sarabun New" w:hint="cs"/>
                <w:i/>
                <w:iCs/>
                <w:color w:val="0000FF"/>
                <w:sz w:val="24"/>
                <w:szCs w:val="24"/>
                <w:cs/>
              </w:rPr>
              <w:t>(8)</w:t>
            </w:r>
          </w:p>
        </w:tc>
        <w:tc>
          <w:tcPr>
            <w:tcW w:w="61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i/>
                <w:iCs/>
                <w:color w:val="0000FF"/>
                <w:sz w:val="24"/>
                <w:szCs w:val="24"/>
              </w:rPr>
              <w:t xml:space="preserve">Financial Sustainability </w:t>
            </w:r>
          </w:p>
        </w:tc>
      </w:tr>
      <w:tr w:rsidR="00C33BA8" w:rsidRPr="00C33BA8" w:rsidTr="00C33BA8">
        <w:tc>
          <w:tcPr>
            <w:tcW w:w="1837" w:type="dxa"/>
            <w:vMerge w:val="restart"/>
            <w:shd w:val="clear" w:color="auto" w:fill="auto"/>
          </w:tcPr>
          <w:p w:rsidR="00C33BA8" w:rsidRPr="00C33BA8" w:rsidRDefault="00C33BA8" w:rsidP="00C33BA8">
            <w:pPr>
              <w:rPr>
                <w:rFonts w:eastAsiaTheme="minorHAnsi" w:cstheme="minorBidi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FF3399"/>
              </w:rPr>
              <w:t>Spiritual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FF3399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FF3399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FF3399"/>
              </w:rPr>
              <w:t>S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FF3399"/>
                <w:cs/>
              </w:rPr>
              <w:t>)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color w:val="FF3399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: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 w:hint="cs"/>
                <w:sz w:val="24"/>
                <w:szCs w:val="24"/>
                <w:cs/>
              </w:rPr>
              <w:t>ดำเนินการให้ระบบนิเวศของมหาวิทยาลัย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C33BA8">
              <w:rPr>
                <w:rFonts w:eastAsiaTheme="minorHAnsi" w:cstheme="minorBidi" w:hint="cs"/>
                <w:sz w:val="24"/>
                <w:szCs w:val="24"/>
                <w:cs/>
              </w:rPr>
              <w:t xml:space="preserve">                            </w:t>
            </w:r>
          </w:p>
        </w:tc>
        <w:tc>
          <w:tcPr>
            <w:tcW w:w="726" w:type="dxa"/>
            <w:tcBorders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13</w:t>
            </w:r>
          </w:p>
        </w:tc>
        <w:tc>
          <w:tcPr>
            <w:tcW w:w="6124" w:type="dxa"/>
            <w:tcBorders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>Wellbeing and Premium Pharmacist Project and Smart Farming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 w:hint="cs"/>
                <w:color w:val="0000FF"/>
                <w:sz w:val="24"/>
                <w:szCs w:val="24"/>
                <w:cs/>
              </w:rPr>
              <w:t xml:space="preserve">(เป้าหมาย เพื่อ ประชาชน เช่น </w:t>
            </w:r>
            <w:r w:rsidRPr="00C33BA8">
              <w:rPr>
                <w:rFonts w:ascii="TH Sarabun New" w:eastAsiaTheme="minorHAnsi" w:hAnsi="TH Sarabun New" w:cs="TH Sarabun New"/>
                <w:color w:val="0000FF"/>
                <w:sz w:val="24"/>
                <w:szCs w:val="24"/>
              </w:rPr>
              <w:t xml:space="preserve">Medical HUB </w:t>
            </w:r>
            <w:r w:rsidRPr="00C33BA8">
              <w:rPr>
                <w:rFonts w:ascii="TH Sarabun New" w:eastAsiaTheme="minorHAnsi" w:hAnsi="TH Sarabun New" w:cs="TH Sarabun New" w:hint="cs"/>
                <w:color w:val="0000FF"/>
                <w:sz w:val="24"/>
                <w:szCs w:val="24"/>
                <w:cs/>
              </w:rPr>
              <w:t>)</w:t>
            </w:r>
          </w:p>
        </w:tc>
      </w:tr>
      <w:tr w:rsidR="00C33BA8" w:rsidRPr="00C33BA8" w:rsidTr="00C33BA8"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color w:val="FF3399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14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Creating Share Value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>CSV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 xml:space="preserve">)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and Corporate Social Responsibility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>CSR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 xml:space="preserve">) </w:t>
            </w:r>
          </w:p>
        </w:tc>
      </w:tr>
      <w:tr w:rsidR="00C33BA8" w:rsidRPr="00C33BA8" w:rsidTr="00C33BA8"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color w:val="FF3399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C33BA8">
              <w:rPr>
                <w:rFonts w:ascii="TH Sarabun New" w:eastAsiaTheme="minorHAnsi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Services Mind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 xml:space="preserve">/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Positive Thinking 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  <w:cs/>
              </w:rPr>
              <w:t>/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color w:val="0000FF"/>
                <w:sz w:val="24"/>
                <w:szCs w:val="24"/>
              </w:rPr>
              <w:t xml:space="preserve">Team  </w:t>
            </w:r>
          </w:p>
        </w:tc>
      </w:tr>
      <w:tr w:rsidR="00C33BA8" w:rsidRPr="00C33BA8" w:rsidTr="00C33BA8"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i/>
                <w:iCs/>
                <w:color w:val="0000FF"/>
                <w:sz w:val="24"/>
                <w:szCs w:val="24"/>
                <w:cs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i/>
                <w:iCs/>
                <w:color w:val="0000FF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 w:hint="cs"/>
                <w:i/>
                <w:iCs/>
                <w:color w:val="0000FF"/>
                <w:sz w:val="24"/>
                <w:szCs w:val="24"/>
                <w:cs/>
              </w:rPr>
              <w:t>(5)</w:t>
            </w:r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i/>
                <w:iCs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i/>
                <w:iCs/>
                <w:color w:val="0000FF"/>
                <w:sz w:val="24"/>
                <w:szCs w:val="24"/>
              </w:rPr>
              <w:t xml:space="preserve">Continuing Quality Improvement </w:t>
            </w:r>
            <w:r w:rsidRPr="00C33BA8">
              <w:rPr>
                <w:rFonts w:ascii="TH Sarabun New" w:eastAsiaTheme="minorHAnsi" w:hAnsi="TH Sarabun New" w:cs="TH Sarabun New" w:hint="cs"/>
                <w:b/>
                <w:bCs/>
                <w:i/>
                <w:iCs/>
                <w:color w:val="0000FF"/>
                <w:sz w:val="24"/>
                <w:szCs w:val="24"/>
                <w:cs/>
              </w:rPr>
              <w:t>(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i/>
                <w:iCs/>
                <w:color w:val="0000FF"/>
                <w:sz w:val="24"/>
                <w:szCs w:val="24"/>
              </w:rPr>
              <w:t>CQI</w:t>
            </w:r>
            <w:r w:rsidRPr="00C33BA8">
              <w:rPr>
                <w:rFonts w:ascii="TH Sarabun New" w:eastAsiaTheme="minorHAnsi" w:hAnsi="TH Sarabun New" w:cs="TH Sarabun New"/>
                <w:b/>
                <w:bCs/>
                <w:i/>
                <w:iCs/>
                <w:color w:val="0000FF"/>
                <w:sz w:val="24"/>
                <w:szCs w:val="24"/>
                <w:cs/>
              </w:rPr>
              <w:t>)</w:t>
            </w:r>
            <w:r w:rsidRPr="00C33BA8">
              <w:rPr>
                <w:rFonts w:ascii="TH Sarabun New" w:eastAsiaTheme="minorHAnsi" w:hAnsi="TH Sarabun New" w:cs="TH Sarabun New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 New" w:eastAsiaTheme="minorHAnsi" w:hAnsi="TH Sarabun New" w:cs="TH Sarabun New" w:hint="cs"/>
                <w:i/>
                <w:iCs/>
                <w:sz w:val="24"/>
                <w:szCs w:val="24"/>
                <w:cs/>
              </w:rPr>
              <w:t xml:space="preserve">การพัฒนาต่อยอดงาน   </w:t>
            </w:r>
          </w:p>
        </w:tc>
      </w:tr>
      <w:tr w:rsidR="00C33BA8" w:rsidRPr="00C33BA8" w:rsidTr="00C33BA8">
        <w:tc>
          <w:tcPr>
            <w:tcW w:w="1837" w:type="dxa"/>
            <w:vMerge/>
            <w:shd w:val="clear" w:color="auto" w:fill="auto"/>
          </w:tcPr>
          <w:p w:rsidR="00C33BA8" w:rsidRPr="00C33BA8" w:rsidRDefault="00C33BA8" w:rsidP="00C33BA8">
            <w:pPr>
              <w:rPr>
                <w:rFonts w:ascii="TH Sarabun New" w:eastAsiaTheme="minorHAnsi" w:hAnsi="TH Sarabun New" w:cs="TH Sarabun New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</w:tcBorders>
          </w:tcPr>
          <w:p w:rsidR="00C33BA8" w:rsidRPr="00C33BA8" w:rsidRDefault="006570E3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i/>
                <w:iCs/>
                <w:color w:val="0000FF"/>
                <w:sz w:val="24"/>
                <w:szCs w:val="24"/>
                <w:cs/>
              </w:rPr>
            </w:pPr>
            <w:r w:rsidRPr="00C33BA8">
              <w:rPr>
                <w:rFonts w:ascii="TH SarabunPSK" w:eastAsia="Calibri" w:hAnsi="TH SarabunPSK" w:cs="TH SarabunPSK"/>
                <w:sz w:val="22"/>
                <w:szCs w:val="22"/>
              </w:rPr>
              <w:sym w:font="Wingdings" w:char="F06F"/>
            </w:r>
          </w:p>
        </w:tc>
        <w:tc>
          <w:tcPr>
            <w:tcW w:w="669" w:type="dxa"/>
            <w:tcBorders>
              <w:top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-109"/>
              <w:jc w:val="center"/>
              <w:rPr>
                <w:rFonts w:ascii="TH Sarabun New" w:eastAsiaTheme="minorHAnsi" w:hAnsi="TH Sarabun New" w:cs="TH Sarabun New"/>
                <w:i/>
                <w:iCs/>
                <w:color w:val="0000FF"/>
                <w:sz w:val="24"/>
                <w:szCs w:val="24"/>
                <w:cs/>
              </w:rPr>
            </w:pPr>
            <w:r w:rsidRPr="00C33BA8">
              <w:rPr>
                <w:rFonts w:ascii="TH Sarabun New" w:eastAsiaTheme="minorHAnsi" w:hAnsi="TH Sarabun New" w:cs="TH Sarabun New" w:hint="cs"/>
                <w:i/>
                <w:iCs/>
                <w:color w:val="0000FF"/>
                <w:sz w:val="24"/>
                <w:szCs w:val="24"/>
                <w:cs/>
              </w:rPr>
              <w:t>(8)</w:t>
            </w:r>
          </w:p>
        </w:tc>
        <w:tc>
          <w:tcPr>
            <w:tcW w:w="6124" w:type="dxa"/>
            <w:tcBorders>
              <w:top w:val="dotted" w:sz="4" w:space="0" w:color="auto"/>
            </w:tcBorders>
            <w:shd w:val="clear" w:color="auto" w:fill="auto"/>
          </w:tcPr>
          <w:p w:rsidR="00C33BA8" w:rsidRPr="00C33BA8" w:rsidRDefault="00C33BA8" w:rsidP="00C33BA8">
            <w:pPr>
              <w:ind w:right="33"/>
              <w:rPr>
                <w:rFonts w:ascii="TH Sarabun New" w:eastAsiaTheme="minorHAnsi" w:hAnsi="TH Sarabun New" w:cs="TH Sarabun New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C33BA8">
              <w:rPr>
                <w:rFonts w:ascii="TH Sarabun New" w:eastAsiaTheme="minorHAnsi" w:hAnsi="TH Sarabun New" w:cs="TH Sarabun New"/>
                <w:b/>
                <w:bCs/>
                <w:i/>
                <w:iCs/>
                <w:color w:val="0000FF"/>
                <w:sz w:val="24"/>
                <w:szCs w:val="24"/>
              </w:rPr>
              <w:t xml:space="preserve">Financial Sustainability </w:t>
            </w:r>
          </w:p>
        </w:tc>
      </w:tr>
    </w:tbl>
    <w:p w:rsidR="00C33BA8" w:rsidRPr="00C33BA8" w:rsidRDefault="00C33BA8" w:rsidP="00C33BA8">
      <w:pPr>
        <w:ind w:hanging="709"/>
        <w:rPr>
          <w:sz w:val="24"/>
          <w:szCs w:val="24"/>
        </w:rPr>
      </w:pPr>
      <w:r>
        <w:rPr>
          <w:rFonts w:ascii="TH SarabunPSK" w:eastAsia="SimSun" w:hAnsi="TH SarabunPSK" w:cs="TH SarabunPSK" w:hint="cs"/>
          <w:i/>
          <w:iCs/>
          <w:color w:val="C00000"/>
          <w:sz w:val="22"/>
          <w:szCs w:val="22"/>
          <w:cs/>
        </w:rPr>
        <w:t xml:space="preserve"> </w:t>
      </w:r>
    </w:p>
    <w:p w:rsidR="00C33BA8" w:rsidRPr="00C33BA8" w:rsidRDefault="00C33BA8" w:rsidP="00C33BA8">
      <w:pPr>
        <w:ind w:right="-633"/>
        <w:rPr>
          <w:rFonts w:ascii="TH SarabunPSK" w:hAnsi="TH SarabunPSK" w:cs="TH SarabunPSK"/>
          <w:sz w:val="28"/>
          <w:szCs w:val="28"/>
          <w:cs/>
        </w:rPr>
      </w:pPr>
      <w:r w:rsidRPr="00C33BA8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33BA8">
        <w:rPr>
          <w:rFonts w:ascii="TH SarabunPSK" w:hAnsi="TH SarabunPSK" w:cs="TH SarabunPSK" w:hint="cs"/>
          <w:color w:val="0000FF"/>
          <w:sz w:val="28"/>
          <w:szCs w:val="28"/>
          <w:cs/>
        </w:rPr>
        <w:t xml:space="preserve">(2) </w:t>
      </w:r>
      <w:r w:rsidRPr="00C33BA8">
        <w:rPr>
          <w:rFonts w:ascii="TH SarabunPSK" w:hAnsi="TH SarabunPSK" w:cs="TH SarabunPSK"/>
          <w:b/>
          <w:bCs/>
          <w:sz w:val="24"/>
          <w:szCs w:val="24"/>
        </w:rPr>
        <w:sym w:font="Wingdings" w:char="F071"/>
      </w:r>
      <w:r w:rsidRPr="00C33BA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C33BA8">
        <w:rPr>
          <w:rFonts w:ascii="TH SarabunPSK" w:hAnsi="TH SarabunPSK" w:cs="TH SarabunPSK" w:hint="cs"/>
          <w:color w:val="0000FF"/>
          <w:sz w:val="28"/>
          <w:szCs w:val="28"/>
          <w:cs/>
        </w:rPr>
        <w:t xml:space="preserve">สนับสนุนด้านอื่น ๆ </w:t>
      </w:r>
      <w:r w:rsidRPr="00C33BA8">
        <w:rPr>
          <w:rFonts w:ascii="TH SarabunPSK" w:hAnsi="TH SarabunPSK" w:cs="TH SarabunPSK" w:hint="cs"/>
          <w:sz w:val="28"/>
          <w:szCs w:val="28"/>
          <w:cs/>
        </w:rPr>
        <w:t>ประกอบด้วย</w:t>
      </w:r>
    </w:p>
    <w:p w:rsidR="00C33BA8" w:rsidRPr="00C33BA8" w:rsidRDefault="00C33BA8" w:rsidP="00C33BA8">
      <w:pPr>
        <w:ind w:right="-633"/>
        <w:rPr>
          <w:rFonts w:ascii="TH SarabunPSK" w:hAnsi="TH SarabunPSK" w:cs="TH SarabunPSK"/>
          <w:sz w:val="28"/>
          <w:szCs w:val="28"/>
        </w:rPr>
      </w:pPr>
      <w:r w:rsidRPr="00C33BA8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C33BA8">
        <w:rPr>
          <w:rFonts w:ascii="TH SarabunPSK" w:hAnsi="TH SarabunPSK" w:cs="TH SarabunPSK"/>
          <w:sz w:val="28"/>
          <w:szCs w:val="28"/>
        </w:rPr>
        <w:sym w:font="Wingdings" w:char="F06F"/>
      </w:r>
      <w:r w:rsidRPr="00C33BA8">
        <w:rPr>
          <w:rFonts w:ascii="TH SarabunPSK" w:hAnsi="TH SarabunPSK" w:cs="TH SarabunPSK" w:hint="cs"/>
          <w:sz w:val="28"/>
          <w:szCs w:val="28"/>
          <w:cs/>
        </w:rPr>
        <w:t xml:space="preserve"> (2.1) มีความจำเป็นเร่งด่วนที่ต้องดำเนินการ หากไม่ดำเนินการจะมีผลกระทบต่อคุณภาพบัณฑิต</w:t>
      </w:r>
    </w:p>
    <w:p w:rsidR="00C33BA8" w:rsidRPr="00C33BA8" w:rsidRDefault="00C33BA8" w:rsidP="00C33BA8">
      <w:pPr>
        <w:rPr>
          <w:rFonts w:ascii="TH SarabunPSK" w:hAnsi="TH SarabunPSK" w:cs="TH SarabunPSK"/>
          <w:sz w:val="28"/>
          <w:szCs w:val="28"/>
          <w:cs/>
        </w:rPr>
      </w:pPr>
      <w:r w:rsidRPr="00C33BA8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C33BA8">
        <w:rPr>
          <w:rFonts w:ascii="TH SarabunPSK" w:hAnsi="TH SarabunPSK" w:cs="TH SarabunPSK"/>
          <w:sz w:val="28"/>
          <w:szCs w:val="28"/>
        </w:rPr>
        <w:sym w:font="Wingdings" w:char="F06F"/>
      </w:r>
      <w:r w:rsidRPr="00C33BA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BA8">
        <w:rPr>
          <w:rFonts w:ascii="TH SarabunPSK" w:hAnsi="TH SarabunPSK" w:cs="TH SarabunPSK" w:hint="cs"/>
          <w:sz w:val="28"/>
          <w:szCs w:val="28"/>
          <w:cs/>
        </w:rPr>
        <w:t>(2.2) สนับสนุนนโยบายประเทศ ไทยแลนด์ 4.0/สนับสนุนการเป็นประชาคมอาเซียน</w:t>
      </w:r>
    </w:p>
    <w:p w:rsidR="00C33BA8" w:rsidRPr="00C33BA8" w:rsidRDefault="00C33BA8" w:rsidP="00C33BA8">
      <w:pPr>
        <w:ind w:right="-547"/>
        <w:rPr>
          <w:rFonts w:ascii="TH SarabunPSK" w:hAnsi="TH SarabunPSK" w:cs="TH SarabunPSK"/>
          <w:sz w:val="28"/>
          <w:szCs w:val="28"/>
        </w:rPr>
      </w:pPr>
      <w:r w:rsidRPr="00C33BA8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C33BA8">
        <w:rPr>
          <w:rFonts w:ascii="TH SarabunPSK" w:hAnsi="TH SarabunPSK" w:cs="TH SarabunPSK"/>
          <w:sz w:val="28"/>
          <w:szCs w:val="28"/>
        </w:rPr>
        <w:sym w:font="Wingdings" w:char="F06F"/>
      </w:r>
      <w:r w:rsidRPr="00C33BA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BA8">
        <w:rPr>
          <w:rFonts w:ascii="TH SarabunPSK" w:hAnsi="TH SarabunPSK" w:cs="TH SarabunPSK" w:hint="cs"/>
          <w:sz w:val="28"/>
          <w:szCs w:val="28"/>
          <w:cs/>
        </w:rPr>
        <w:t xml:space="preserve">(2.3) อื่นๆ เช่น ข้อเสนอแนะต่อการพัฒนาคณะ การบริหารความเสี่ยง การพัฒนาบุคลากร เป็นต้น </w:t>
      </w:r>
    </w:p>
    <w:p w:rsidR="00C33BA8" w:rsidRPr="00C33BA8" w:rsidRDefault="00C33BA8" w:rsidP="00C33BA8">
      <w:pPr>
        <w:ind w:right="-547"/>
        <w:rPr>
          <w:rFonts w:ascii="TH SarabunPSK" w:hAnsi="TH SarabunPSK" w:cs="TH SarabunPSK"/>
          <w:sz w:val="28"/>
          <w:szCs w:val="28"/>
          <w:cs/>
        </w:rPr>
      </w:pPr>
      <w:r w:rsidRPr="00C33BA8">
        <w:rPr>
          <w:rFonts w:ascii="TH SarabunPSK" w:hAnsi="TH SarabunPSK" w:cs="TH SarabunPSK" w:hint="cs"/>
          <w:sz w:val="28"/>
          <w:szCs w:val="28"/>
          <w:cs/>
        </w:rPr>
        <w:t xml:space="preserve">                         (ระบุ) .............................................................................................................................................</w:t>
      </w:r>
    </w:p>
    <w:p w:rsidR="00C33BA8" w:rsidRPr="00C33BA8" w:rsidRDefault="00C33BA8" w:rsidP="00C33BA8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C33BA8" w:rsidRPr="00C33BA8" w:rsidRDefault="00C33BA8" w:rsidP="00C33BA8">
      <w:pPr>
        <w:rPr>
          <w:rFonts w:ascii="TH SarabunPSK" w:hAnsi="TH SarabunPSK" w:cs="TH SarabunPSK"/>
          <w:b/>
          <w:bCs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>4.  หลักการและเหตุผล</w:t>
      </w:r>
    </w:p>
    <w:p w:rsidR="00C33BA8" w:rsidRPr="00C33BA8" w:rsidRDefault="00C33BA8" w:rsidP="00C33BA8">
      <w:pPr>
        <w:ind w:firstLine="336"/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C33BA8" w:rsidRPr="00C33BA8" w:rsidRDefault="00C33BA8" w:rsidP="00C33BA8">
      <w:pPr>
        <w:ind w:firstLine="336"/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C33BA8" w:rsidRPr="00C33BA8" w:rsidRDefault="00C33BA8" w:rsidP="00C33BA8">
      <w:pPr>
        <w:ind w:firstLine="336"/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C33BA8" w:rsidRPr="00C33BA8" w:rsidRDefault="00C33BA8" w:rsidP="00C33BA8">
      <w:pPr>
        <w:rPr>
          <w:rFonts w:ascii="TH SarabunPSK" w:hAnsi="TH SarabunPSK" w:cs="TH SarabunPSK"/>
          <w:b/>
          <w:bCs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>5.  วัตถุประสงค์</w:t>
      </w:r>
    </w:p>
    <w:p w:rsidR="00C33BA8" w:rsidRPr="00C33BA8" w:rsidRDefault="00C33BA8" w:rsidP="00C33BA8">
      <w:pPr>
        <w:ind w:firstLine="720"/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/>
          <w:sz w:val="30"/>
          <w:szCs w:val="30"/>
          <w:cs/>
        </w:rPr>
        <w:t>5.1</w:t>
      </w:r>
      <w:r w:rsidRPr="00C33B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3BA8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................................................................................................................................</w:t>
      </w:r>
      <w:r w:rsidRPr="00C33BA8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33BA8">
        <w:rPr>
          <w:rFonts w:ascii="TH SarabunPSK" w:hAnsi="TH SarabunPSK" w:cs="TH SarabunPSK"/>
          <w:sz w:val="30"/>
          <w:szCs w:val="30"/>
          <w:cs/>
        </w:rPr>
        <w:t>.</w:t>
      </w:r>
      <w:r w:rsidRPr="00C33BA8">
        <w:rPr>
          <w:rFonts w:ascii="TH SarabunPSK" w:hAnsi="TH SarabunPSK" w:cs="TH SarabunPSK" w:hint="cs"/>
          <w:sz w:val="30"/>
          <w:szCs w:val="30"/>
          <w:cs/>
        </w:rPr>
        <w:t>.</w:t>
      </w:r>
      <w:r w:rsidRPr="00C33BA8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C33BA8" w:rsidRPr="00C33BA8" w:rsidRDefault="00C33BA8" w:rsidP="00C33BA8">
      <w:pPr>
        <w:ind w:firstLine="720"/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/>
          <w:sz w:val="30"/>
          <w:szCs w:val="30"/>
          <w:cs/>
        </w:rPr>
        <w:t>5.2   ..............................................................................................................................</w:t>
      </w:r>
      <w:r w:rsidRPr="00C33BA8">
        <w:rPr>
          <w:rFonts w:ascii="TH SarabunPSK" w:hAnsi="TH SarabunPSK" w:cs="TH SarabunPSK" w:hint="cs"/>
          <w:sz w:val="30"/>
          <w:szCs w:val="30"/>
          <w:cs/>
        </w:rPr>
        <w:t>.</w:t>
      </w:r>
      <w:r w:rsidRPr="00C33BA8">
        <w:rPr>
          <w:rFonts w:ascii="TH SarabunPSK" w:hAnsi="TH SarabunPSK" w:cs="TH SarabunPSK"/>
          <w:sz w:val="30"/>
          <w:szCs w:val="30"/>
          <w:cs/>
        </w:rPr>
        <w:t>..</w:t>
      </w:r>
      <w:r w:rsidRPr="00C33BA8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C33BA8">
        <w:rPr>
          <w:rFonts w:ascii="TH SarabunPSK" w:hAnsi="TH SarabunPSK" w:cs="TH SarabunPSK"/>
          <w:sz w:val="30"/>
          <w:szCs w:val="30"/>
          <w:cs/>
        </w:rPr>
        <w:t>.</w:t>
      </w:r>
    </w:p>
    <w:p w:rsidR="00C33BA8" w:rsidRPr="00C33BA8" w:rsidRDefault="00C33BA8" w:rsidP="00C33BA8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C33BA8" w:rsidRPr="00C33BA8" w:rsidRDefault="00C33BA8" w:rsidP="00C33BA8">
      <w:pPr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 xml:space="preserve">6.  ระยะเวลาในการดำเนินงาน </w:t>
      </w:r>
      <w:r w:rsidRPr="00C33BA8">
        <w:rPr>
          <w:rFonts w:ascii="TH SarabunPSK" w:hAnsi="TH SarabunPSK" w:cs="TH SarabunPSK"/>
          <w:sz w:val="30"/>
          <w:szCs w:val="30"/>
          <w:cs/>
        </w:rPr>
        <w:t>(ระหว่างวันที่ 1  ตุลาคม  25</w:t>
      </w:r>
      <w:r w:rsidRPr="00C33BA8">
        <w:rPr>
          <w:rFonts w:ascii="TH SarabunPSK" w:hAnsi="TH SarabunPSK" w:cs="TH SarabunPSK" w:hint="cs"/>
          <w:sz w:val="30"/>
          <w:szCs w:val="30"/>
          <w:cs/>
        </w:rPr>
        <w:t>6</w:t>
      </w:r>
      <w:r w:rsidRPr="00C33BA8">
        <w:rPr>
          <w:rFonts w:ascii="TH SarabunPSK" w:hAnsi="TH SarabunPSK" w:cs="TH SarabunPSK"/>
          <w:sz w:val="30"/>
          <w:szCs w:val="30"/>
        </w:rPr>
        <w:t>2</w:t>
      </w:r>
      <w:r w:rsidRPr="00C33B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3BA8">
        <w:rPr>
          <w:rFonts w:ascii="TH SarabunPSK" w:hAnsi="TH SarabunPSK" w:cs="TH SarabunPSK"/>
          <w:sz w:val="30"/>
          <w:szCs w:val="30"/>
          <w:cs/>
        </w:rPr>
        <w:t>- วันที่ 30 กันยายน  25</w:t>
      </w:r>
      <w:r w:rsidRPr="00C33BA8">
        <w:rPr>
          <w:rFonts w:ascii="TH SarabunPSK" w:hAnsi="TH SarabunPSK" w:cs="TH SarabunPSK" w:hint="cs"/>
          <w:sz w:val="30"/>
          <w:szCs w:val="30"/>
          <w:cs/>
        </w:rPr>
        <w:t>6</w:t>
      </w:r>
      <w:r w:rsidRPr="00C33BA8">
        <w:rPr>
          <w:rFonts w:ascii="TH SarabunPSK" w:hAnsi="TH SarabunPSK" w:cs="TH SarabunPSK"/>
          <w:sz w:val="30"/>
          <w:szCs w:val="30"/>
        </w:rPr>
        <w:t>3</w:t>
      </w:r>
      <w:r w:rsidRPr="00C33BA8">
        <w:rPr>
          <w:rFonts w:ascii="TH SarabunPSK" w:hAnsi="TH SarabunPSK" w:cs="TH SarabunPSK"/>
          <w:sz w:val="30"/>
          <w:szCs w:val="30"/>
          <w:cs/>
        </w:rPr>
        <w:t>)</w:t>
      </w:r>
    </w:p>
    <w:p w:rsidR="00C33BA8" w:rsidRPr="00C33BA8" w:rsidRDefault="00C33BA8" w:rsidP="00C33BA8">
      <w:pPr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Pr="00C33BA8">
        <w:rPr>
          <w:rFonts w:ascii="TH SarabunPSK" w:hAnsi="TH SarabunPSK" w:cs="TH SarabunPSK" w:hint="cs"/>
          <w:sz w:val="30"/>
          <w:szCs w:val="30"/>
          <w:cs/>
        </w:rPr>
        <w:t xml:space="preserve">ระบุ วัน/เวลา ที่ดำเนินการ </w:t>
      </w:r>
      <w:r w:rsidRPr="00C33BA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</w:p>
    <w:p w:rsidR="00C33BA8" w:rsidRPr="00C33BA8" w:rsidRDefault="00C33BA8" w:rsidP="00C33BA8">
      <w:pPr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C33BA8" w:rsidRPr="00C33BA8" w:rsidRDefault="00C33BA8" w:rsidP="00C33BA8">
      <w:pPr>
        <w:rPr>
          <w:rFonts w:ascii="TH SarabunPSK" w:hAnsi="TH SarabunPSK" w:cs="TH SarabunPSK"/>
          <w:b/>
          <w:bCs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 xml:space="preserve">7. </w:t>
      </w:r>
      <w:r w:rsidRPr="00C33B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กลุ่มเป้าหมาย</w:t>
      </w:r>
    </w:p>
    <w:p w:rsidR="00C33BA8" w:rsidRPr="00C33BA8" w:rsidRDefault="00C33BA8" w:rsidP="00C33BA8">
      <w:pPr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33B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33BA8">
        <w:rPr>
          <w:rFonts w:ascii="TH SarabunPSK" w:hAnsi="TH SarabunPSK" w:cs="TH SarabunPSK" w:hint="cs"/>
          <w:sz w:val="30"/>
          <w:szCs w:val="30"/>
          <w:cs/>
        </w:rPr>
        <w:t>เช่น  อาจารย์ / บุคลากร /นักศึกษา (ระบุ)</w:t>
      </w:r>
      <w:r w:rsidRPr="00C33BA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</w:t>
      </w:r>
      <w:r w:rsidRPr="00C33BA8">
        <w:rPr>
          <w:rFonts w:ascii="TH SarabunPSK" w:hAnsi="TH SarabunPSK" w:cs="TH SarabunPSK" w:hint="cs"/>
          <w:sz w:val="30"/>
          <w:szCs w:val="30"/>
          <w:cs/>
        </w:rPr>
        <w:t>...</w:t>
      </w:r>
      <w:r w:rsidRPr="00C33BA8">
        <w:rPr>
          <w:rFonts w:ascii="TH SarabunPSK" w:hAnsi="TH SarabunPSK" w:cs="TH SarabunPSK"/>
          <w:sz w:val="30"/>
          <w:szCs w:val="30"/>
          <w:cs/>
        </w:rPr>
        <w:t xml:space="preserve">......... </w:t>
      </w:r>
    </w:p>
    <w:p w:rsidR="00C33BA8" w:rsidRPr="00C33BA8" w:rsidRDefault="00C33BA8" w:rsidP="00C33BA8">
      <w:pPr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6570E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3BA8">
        <w:rPr>
          <w:rFonts w:ascii="TH SarabunPSK" w:hAnsi="TH SarabunPSK" w:cs="TH SarabunPSK" w:hint="cs"/>
          <w:sz w:val="30"/>
          <w:szCs w:val="30"/>
          <w:cs/>
        </w:rPr>
        <w:t xml:space="preserve"> จำนวนกลุ่มเป้าหมาย</w:t>
      </w:r>
      <w:r w:rsidRPr="00C33BA8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Pr="00C33BA8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C33BA8" w:rsidRPr="00C33BA8" w:rsidRDefault="00C33BA8" w:rsidP="00C33BA8">
      <w:pPr>
        <w:rPr>
          <w:rFonts w:ascii="TH SarabunPSK" w:hAnsi="TH SarabunPSK" w:cs="TH SarabunPSK"/>
          <w:sz w:val="30"/>
          <w:szCs w:val="30"/>
        </w:rPr>
      </w:pPr>
    </w:p>
    <w:p w:rsidR="00C33BA8" w:rsidRPr="00C33BA8" w:rsidRDefault="00C33BA8" w:rsidP="00C33BA8">
      <w:pPr>
        <w:rPr>
          <w:rFonts w:ascii="TH SarabunPSK" w:hAnsi="TH SarabunPSK" w:cs="TH SarabunPSK"/>
          <w:b/>
          <w:bCs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8. งบประมาณเสนอพิจารณา</w:t>
      </w:r>
    </w:p>
    <w:p w:rsidR="00C33BA8" w:rsidRPr="00C33BA8" w:rsidRDefault="00C33BA8" w:rsidP="00C33BA8">
      <w:pPr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</w:rPr>
        <w:tab/>
      </w: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33BA8">
        <w:rPr>
          <w:rFonts w:ascii="TH SarabunPSK" w:hAnsi="TH SarabunPSK" w:cs="TH SarabunPSK"/>
          <w:sz w:val="30"/>
          <w:szCs w:val="30"/>
          <w:cs/>
        </w:rPr>
        <w:t>งบประมาณโดยรวมสำหรับการดำเนินการเป็นเงิน</w:t>
      </w:r>
      <w:r w:rsidRPr="00C33B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3BA8">
        <w:rPr>
          <w:rFonts w:ascii="TH SarabunPSK" w:hAnsi="TH SarabunPSK" w:cs="TH SarabunPSK"/>
          <w:sz w:val="30"/>
          <w:szCs w:val="30"/>
          <w:cs/>
        </w:rPr>
        <w:t xml:space="preserve">จำนวน.................................บาท </w:t>
      </w:r>
    </w:p>
    <w:p w:rsidR="00C33BA8" w:rsidRPr="00C33BA8" w:rsidRDefault="00C33BA8" w:rsidP="00C33BA8">
      <w:pPr>
        <w:rPr>
          <w:rFonts w:ascii="TH SarabunPSK" w:hAnsi="TH SarabunPSK" w:cs="TH SarabunPSK"/>
          <w:sz w:val="30"/>
          <w:szCs w:val="30"/>
        </w:rPr>
      </w:pPr>
    </w:p>
    <w:p w:rsidR="00C33BA8" w:rsidRPr="00C33BA8" w:rsidRDefault="00C33BA8" w:rsidP="00C33BA8">
      <w:pPr>
        <w:rPr>
          <w:rFonts w:ascii="TH SarabunPSK" w:hAnsi="TH SarabunPSK" w:cs="TH SarabunPSK"/>
          <w:b/>
          <w:bCs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>9.  การดำเนินงาน</w:t>
      </w:r>
    </w:p>
    <w:p w:rsidR="00C33BA8" w:rsidRPr="00C33BA8" w:rsidRDefault="00C33BA8" w:rsidP="00C33BA8">
      <w:pPr>
        <w:ind w:right="-160"/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C33BA8">
        <w:rPr>
          <w:rFonts w:ascii="TH SarabunPSK" w:hAnsi="TH SarabunPSK" w:cs="TH SarabunPSK"/>
          <w:sz w:val="30"/>
          <w:szCs w:val="30"/>
          <w:cs/>
        </w:rPr>
        <w:t>การดำเนินงานเพื่อให้บรรลุวัตถุประสงค์ที่กำหนดไว้ จึงได้กำหนดกิจกรรมที่เป็นแผนปฏิบัติการ ดังนี้</w:t>
      </w:r>
    </w:p>
    <w:tbl>
      <w:tblPr>
        <w:tblW w:w="945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153"/>
        <w:gridCol w:w="3453"/>
        <w:gridCol w:w="1214"/>
        <w:gridCol w:w="1630"/>
        <w:gridCol w:w="1276"/>
      </w:tblGrid>
      <w:tr w:rsidR="00C33BA8" w:rsidRPr="00C33BA8" w:rsidTr="00AD226F"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C33BA8" w:rsidRPr="00C33BA8" w:rsidRDefault="00C33BA8" w:rsidP="00C33BA8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C33BA8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C33BA8" w:rsidRPr="00C33BA8" w:rsidRDefault="00C33BA8" w:rsidP="00C33BA8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C33BA8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>รหัสกิจกรรม</w:t>
            </w:r>
          </w:p>
          <w:p w:rsidR="00C33BA8" w:rsidRPr="00C33BA8" w:rsidRDefault="00C33BA8" w:rsidP="00C33BA8">
            <w:pPr>
              <w:jc w:val="center"/>
              <w:rPr>
                <w:rFonts w:ascii="TH SarabunPSK" w:eastAsia="SimSu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C33BA8" w:rsidRPr="00C33BA8" w:rsidRDefault="00C33BA8" w:rsidP="00C33BA8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C33BA8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 xml:space="preserve">กิจกรรม </w:t>
            </w:r>
            <w:r w:rsidRPr="00C33BA8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C33BA8" w:rsidRPr="00C33BA8" w:rsidRDefault="00C33BA8" w:rsidP="00C33BA8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C33BA8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(การระบุรายการค่าใช้จ่ายแล้วแต่ลักษณะ</w:t>
            </w:r>
          </w:p>
          <w:p w:rsidR="00C33BA8" w:rsidRPr="00C33BA8" w:rsidRDefault="00C33BA8" w:rsidP="00C33BA8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C33BA8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ของกิจกรรม)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C33BA8" w:rsidRPr="00C33BA8" w:rsidRDefault="00C33BA8" w:rsidP="00C33BA8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C33BA8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Pr="00C33BA8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C33BA8" w:rsidRPr="00C33BA8" w:rsidRDefault="00C33BA8" w:rsidP="00C33BA8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C33BA8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C33BA8" w:rsidRPr="00C33BA8" w:rsidRDefault="00C33BA8" w:rsidP="00C33BA8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C33BA8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3BA8" w:rsidRPr="00C33BA8" w:rsidRDefault="00C33BA8" w:rsidP="00C33BA8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C33BA8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33BA8" w:rsidRPr="00C33BA8" w:rsidTr="00AD226F">
        <w:tc>
          <w:tcPr>
            <w:tcW w:w="724" w:type="dxa"/>
            <w:tcBorders>
              <w:top w:val="single" w:sz="4" w:space="0" w:color="auto"/>
              <w:bottom w:val="dotted" w:sz="4" w:space="0" w:color="auto"/>
            </w:tcBorders>
          </w:tcPr>
          <w:p w:rsidR="00C33BA8" w:rsidRPr="00C33BA8" w:rsidRDefault="00C33BA8" w:rsidP="00C33BA8">
            <w:pPr>
              <w:ind w:hanging="4"/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bottom w:val="dotted" w:sz="4" w:space="0" w:color="auto"/>
            </w:tcBorders>
          </w:tcPr>
          <w:p w:rsidR="00C33BA8" w:rsidRPr="00C33BA8" w:rsidRDefault="00C33BA8" w:rsidP="00C33BA8">
            <w:pPr>
              <w:ind w:firstLine="33"/>
              <w:jc w:val="center"/>
              <w:rPr>
                <w:rFonts w:ascii="TH SarabunPSK" w:eastAsia="SimSun" w:hAnsi="TH SarabunPSK" w:cs="TH SarabunPSK"/>
                <w:color w:val="0000FF"/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</w:rPr>
              <w:t>63</w:t>
            </w: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  <w:cs/>
              </w:rPr>
              <w:t>-</w:t>
            </w: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</w:rPr>
              <w:t>x</w:t>
            </w: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  <w:cs/>
              </w:rPr>
              <w:t>-</w:t>
            </w: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</w:rPr>
              <w:t>xx</w:t>
            </w: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  <w:cs/>
              </w:rPr>
              <w:t>-</w:t>
            </w: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</w:rPr>
              <w:t>x</w:t>
            </w:r>
          </w:p>
          <w:p w:rsidR="00C33BA8" w:rsidRPr="00C33BA8" w:rsidRDefault="00C33BA8" w:rsidP="00C33BA8">
            <w:pPr>
              <w:ind w:firstLine="33"/>
              <w:jc w:val="center"/>
              <w:rPr>
                <w:rFonts w:ascii="TH SarabunPSK" w:eastAsia="SimSun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:rsidR="00C33BA8" w:rsidRPr="00C33BA8" w:rsidRDefault="00C33BA8" w:rsidP="00C33BA8">
            <w:pPr>
              <w:ind w:firstLine="33"/>
              <w:rPr>
                <w:rFonts w:ascii="TH SarabunPSK" w:eastAsia="SimSun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กิจกรรม..........................</w:t>
            </w:r>
          </w:p>
          <w:p w:rsidR="00C33BA8" w:rsidRPr="00C33BA8" w:rsidRDefault="00C33BA8" w:rsidP="00C33BA8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ค่าอาหารและเครื่องดื่ม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  <w:cs/>
              </w:rPr>
              <w:t xml:space="preserve"> </w:t>
            </w:r>
          </w:p>
          <w:p w:rsidR="00C33BA8" w:rsidRPr="00C33BA8" w:rsidRDefault="00C33BA8" w:rsidP="00C33BA8">
            <w:pPr>
              <w:ind w:left="33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 xml:space="preserve">    (....คน 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</w:rPr>
              <w:t>x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……</w:t>
            </w: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บาท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</w:rPr>
              <w:t xml:space="preserve"> x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  <w:cs/>
              </w:rPr>
              <w:t xml:space="preserve">…. </w:t>
            </w: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มื้อ)</w:t>
            </w:r>
          </w:p>
          <w:p w:rsidR="00C33BA8" w:rsidRPr="00C33BA8" w:rsidRDefault="00C33BA8" w:rsidP="00C33BA8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 xml:space="preserve">ค่าอาหาร (....คน 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</w:rPr>
              <w:t>x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……</w:t>
            </w: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บาท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</w:rPr>
              <w:t xml:space="preserve"> x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  <w:cs/>
              </w:rPr>
              <w:t xml:space="preserve">…. </w:t>
            </w: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มื้อ)</w:t>
            </w:r>
          </w:p>
          <w:p w:rsidR="00C33BA8" w:rsidRPr="00C33BA8" w:rsidRDefault="00C33BA8" w:rsidP="00C33BA8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ค่าตอบแทนวิทยากร (....คน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</w:rPr>
              <w:t xml:space="preserve"> x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…..</w:t>
            </w: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 xml:space="preserve">บาท) </w:t>
            </w:r>
          </w:p>
          <w:p w:rsidR="00C33BA8" w:rsidRPr="00C33BA8" w:rsidRDefault="00C33BA8" w:rsidP="00C33BA8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ค่าเดินทาง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(............บาท)</w:t>
            </w:r>
          </w:p>
          <w:p w:rsidR="00C33BA8" w:rsidRPr="00C33BA8" w:rsidRDefault="00C33BA8" w:rsidP="00C33BA8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ค่าที่พัก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  <w:cs/>
              </w:rPr>
              <w:t xml:space="preserve">    </w:t>
            </w: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(.............บาท)</w:t>
            </w:r>
          </w:p>
          <w:p w:rsidR="00C33BA8" w:rsidRPr="00C33BA8" w:rsidRDefault="00C33BA8" w:rsidP="00C33BA8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ค่าของที่ระลึก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  <w:cs/>
              </w:rPr>
              <w:t xml:space="preserve"> </w:t>
            </w: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(....ชิ้น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</w:rPr>
              <w:t xml:space="preserve"> x </w:t>
            </w:r>
            <w:r w:rsidRPr="00C33BA8">
              <w:rPr>
                <w:rFonts w:ascii="TH SarabunPSK" w:eastAsia="SimSun" w:hAnsi="TH SarabunPSK" w:cs="TH SarabunPSK"/>
                <w:sz w:val="24"/>
                <w:szCs w:val="24"/>
                <w:cs/>
              </w:rPr>
              <w:t xml:space="preserve">….. </w:t>
            </w: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บาท)</w:t>
            </w:r>
          </w:p>
          <w:p w:rsidR="00C33BA8" w:rsidRPr="00C33BA8" w:rsidRDefault="00C33BA8" w:rsidP="00C33BA8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ค่าพาหนะ (จ้างเหมารถ)</w:t>
            </w:r>
          </w:p>
          <w:p w:rsidR="00C33BA8" w:rsidRPr="00C33BA8" w:rsidRDefault="00C33BA8" w:rsidP="00C33BA8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ค่าใช้จ่ายอื่น ๆ (ระบุ)</w:t>
            </w:r>
          </w:p>
        </w:tc>
        <w:tc>
          <w:tcPr>
            <w:tcW w:w="1214" w:type="dxa"/>
            <w:tcBorders>
              <w:top w:val="single" w:sz="4" w:space="0" w:color="auto"/>
              <w:bottom w:val="dotted" w:sz="4" w:space="0" w:color="auto"/>
            </w:tcBorders>
          </w:tcPr>
          <w:p w:rsidR="00C33BA8" w:rsidRPr="00C33BA8" w:rsidRDefault="00C33BA8" w:rsidP="00C33BA8">
            <w:pPr>
              <w:jc w:val="right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/>
                <w:sz w:val="24"/>
                <w:szCs w:val="24"/>
              </w:rPr>
              <w:t>xxxx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C33BA8" w:rsidRPr="00C33BA8" w:rsidRDefault="00C33BA8" w:rsidP="00C33BA8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(โปรดระบุตัวชี้วัด)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C33BA8" w:rsidRPr="00C33BA8" w:rsidRDefault="00C33BA8" w:rsidP="00C33BA8">
            <w:pPr>
              <w:rPr>
                <w:rFonts w:ascii="TH SarabunPSK" w:eastAsia="SimSun" w:hAnsi="TH SarabunPSK" w:cs="TH SarabunPSK"/>
              </w:rPr>
            </w:pPr>
          </w:p>
        </w:tc>
      </w:tr>
      <w:tr w:rsidR="00C33BA8" w:rsidRPr="00C33BA8" w:rsidTr="00AD226F">
        <w:trPr>
          <w:trHeight w:val="411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C33BA8" w:rsidP="00C33BA8">
            <w:pPr>
              <w:ind w:firstLine="135"/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BA8" w:rsidRPr="00C33BA8" w:rsidRDefault="00C33BA8" w:rsidP="00C33BA8">
            <w:pPr>
              <w:jc w:val="center"/>
              <w:rPr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</w:rPr>
              <w:t>63</w:t>
            </w: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  <w:cs/>
              </w:rPr>
              <w:t>-</w:t>
            </w: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</w:rPr>
              <w:t>x</w:t>
            </w: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  <w:cs/>
              </w:rPr>
              <w:t>-</w:t>
            </w: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</w:rPr>
              <w:t>xx</w:t>
            </w: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  <w:cs/>
              </w:rPr>
              <w:t>-</w:t>
            </w:r>
            <w:r w:rsidRPr="00C33BA8">
              <w:rPr>
                <w:rFonts w:ascii="TH SarabunPSK" w:eastAsia="SimSun" w:hAnsi="TH SarabunPSK" w:cs="TH SarabunPSK"/>
                <w:color w:val="0000FF"/>
                <w:sz w:val="24"/>
                <w:szCs w:val="24"/>
              </w:rPr>
              <w:t>x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BA8" w:rsidRPr="00C33BA8" w:rsidRDefault="00C33BA8" w:rsidP="00C33BA8">
            <w:pPr>
              <w:ind w:firstLine="135"/>
              <w:rPr>
                <w:rFonts w:ascii="TH SarabunPSK" w:eastAsia="SimSun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C33BA8">
              <w:rPr>
                <w:rFonts w:ascii="TH SarabunPSK" w:eastAsia="SimSun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กิจกรรม.............................</w:t>
            </w: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BA8" w:rsidRPr="00C33BA8" w:rsidRDefault="00C33BA8" w:rsidP="00C33BA8">
            <w:pPr>
              <w:jc w:val="right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C33BA8">
              <w:rPr>
                <w:rFonts w:ascii="TH SarabunPSK" w:eastAsia="SimSun" w:hAnsi="TH SarabunPSK" w:cs="TH SarabunPSK"/>
                <w:sz w:val="24"/>
                <w:szCs w:val="24"/>
              </w:rPr>
              <w:t>xxxx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BA8" w:rsidRPr="00C33BA8" w:rsidRDefault="00C33BA8" w:rsidP="00C33BA8">
            <w:pPr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C33BA8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(โปรดระบุตัวชี้วัด)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33BA8" w:rsidRPr="00C33BA8" w:rsidRDefault="00C33BA8" w:rsidP="00C33BA8">
            <w:pPr>
              <w:rPr>
                <w:rFonts w:ascii="TH SarabunPSK" w:eastAsia="SimSun" w:hAnsi="TH SarabunPSK" w:cs="TH SarabunPSK"/>
              </w:rPr>
            </w:pPr>
          </w:p>
        </w:tc>
      </w:tr>
      <w:tr w:rsidR="00C33BA8" w:rsidRPr="00C33BA8" w:rsidTr="00AD226F">
        <w:trPr>
          <w:trHeight w:val="339"/>
        </w:trPr>
        <w:tc>
          <w:tcPr>
            <w:tcW w:w="5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BA8" w:rsidRPr="00C33BA8" w:rsidRDefault="00C33BA8" w:rsidP="00C33BA8">
            <w:pPr>
              <w:ind w:firstLine="135"/>
              <w:jc w:val="right"/>
              <w:rPr>
                <w:rFonts w:ascii="TH SarabunPSK" w:eastAsia="SimSun" w:hAnsi="TH SarabunPSK" w:cs="TH SarabunPSK"/>
                <w:b/>
                <w:bCs/>
              </w:rPr>
            </w:pPr>
            <w:r w:rsidRPr="00C33BA8">
              <w:rPr>
                <w:rFonts w:ascii="TH SarabunPSK" w:eastAsia="SimSun" w:hAnsi="TH SarabunPSK" w:cs="TH SarabunPSK" w:hint="cs"/>
                <w:b/>
                <w:bCs/>
                <w:cs/>
              </w:rPr>
              <w:t>รวมจำนวน (บาท)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C33BA8" w:rsidRPr="00C33BA8" w:rsidRDefault="00C33BA8" w:rsidP="00C33BA8">
            <w:pPr>
              <w:jc w:val="right"/>
              <w:rPr>
                <w:rFonts w:ascii="TH SarabunPSK" w:eastAsia="SimSun" w:hAnsi="TH SarabunPSK" w:cs="TH SarabunPSK"/>
                <w:b/>
                <w:bCs/>
              </w:rPr>
            </w:pPr>
            <w:r w:rsidRPr="00C33BA8">
              <w:rPr>
                <w:rFonts w:ascii="TH SarabunPSK" w:eastAsia="SimSun" w:hAnsi="TH SarabunPSK" w:cs="TH SarabunPSK"/>
                <w:b/>
                <w:bCs/>
              </w:rPr>
              <w:t>xxxx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C33BA8" w:rsidRPr="00C33BA8" w:rsidRDefault="00C33BA8" w:rsidP="00C33BA8">
            <w:pPr>
              <w:rPr>
                <w:rFonts w:ascii="TH SarabunPSK" w:eastAsia="SimSun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3BA8" w:rsidRPr="00C33BA8" w:rsidRDefault="00C33BA8" w:rsidP="00C33BA8">
            <w:pPr>
              <w:rPr>
                <w:rFonts w:ascii="TH SarabunPSK" w:eastAsia="SimSun" w:hAnsi="TH SarabunPSK" w:cs="TH SarabunPSK"/>
                <w:b/>
                <w:bCs/>
              </w:rPr>
            </w:pPr>
          </w:p>
        </w:tc>
      </w:tr>
    </w:tbl>
    <w:p w:rsidR="00C33BA8" w:rsidRPr="00C33BA8" w:rsidRDefault="00C33BA8" w:rsidP="00C33BA8">
      <w:pPr>
        <w:rPr>
          <w:rFonts w:ascii="TH SarabunPSK" w:hAnsi="TH SarabunPSK" w:cs="TH SarabunPSK"/>
          <w:b/>
          <w:bCs/>
          <w:i/>
          <w:iCs/>
          <w:color w:val="0000FF"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i/>
          <w:iCs/>
          <w:color w:val="0000FF"/>
          <w:sz w:val="30"/>
          <w:szCs w:val="30"/>
          <w:cs/>
        </w:rPr>
        <w:t xml:space="preserve">   * </w:t>
      </w:r>
      <w:r w:rsidRPr="00C33BA8">
        <w:rPr>
          <w:rFonts w:ascii="TH SarabunPSK" w:hAnsi="TH SarabunPSK" w:cs="TH SarabunPSK" w:hint="cs"/>
          <w:b/>
          <w:bCs/>
          <w:i/>
          <w:iCs/>
          <w:color w:val="0000FF"/>
          <w:sz w:val="30"/>
          <w:szCs w:val="30"/>
          <w:cs/>
        </w:rPr>
        <w:t xml:space="preserve">หมายเหตุ  </w:t>
      </w:r>
      <w:r w:rsidRPr="00C33BA8">
        <w:rPr>
          <w:rFonts w:ascii="TH SarabunPSK" w:hAnsi="TH SarabunPSK" w:cs="TH SarabunPSK" w:hint="cs"/>
          <w:i/>
          <w:iCs/>
          <w:color w:val="0000FF"/>
          <w:sz w:val="30"/>
          <w:szCs w:val="30"/>
          <w:cs/>
        </w:rPr>
        <w:t>ค่าใช้จ่ายในการดำเนินงาน ขึ้นอยู่กับลักษณะของแต่ละกิจกรรม</w:t>
      </w:r>
      <w:r w:rsidRPr="00C33BA8">
        <w:rPr>
          <w:rFonts w:ascii="TH SarabunPSK" w:hAnsi="TH SarabunPSK" w:cs="TH SarabunPSK" w:hint="cs"/>
          <w:b/>
          <w:bCs/>
          <w:i/>
          <w:iCs/>
          <w:color w:val="0000FF"/>
          <w:sz w:val="30"/>
          <w:szCs w:val="30"/>
          <w:cs/>
        </w:rPr>
        <w:t xml:space="preserve"> </w:t>
      </w:r>
    </w:p>
    <w:p w:rsidR="00C33BA8" w:rsidRPr="00C33BA8" w:rsidRDefault="00C33BA8" w:rsidP="00C33BA8">
      <w:pP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</w:p>
    <w:p w:rsidR="00C33BA8" w:rsidRPr="00C33BA8" w:rsidRDefault="00C33BA8" w:rsidP="00C33BA8">
      <w:pPr>
        <w:rPr>
          <w:rFonts w:ascii="TH SarabunPSK" w:hAnsi="TH SarabunPSK" w:cs="TH SarabunPSK"/>
          <w:b/>
          <w:bCs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>10.  ตัวชี้วัดระดับโครงการ</w:t>
      </w:r>
    </w:p>
    <w:p w:rsidR="00C33BA8" w:rsidRPr="00C33BA8" w:rsidRDefault="00C33BA8" w:rsidP="00C33BA8">
      <w:pPr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3BA8">
        <w:rPr>
          <w:rFonts w:ascii="TH SarabunPSK" w:hAnsi="TH SarabunPSK" w:cs="TH SarabunPSK" w:hint="cs"/>
          <w:sz w:val="30"/>
          <w:szCs w:val="30"/>
          <w:cs/>
        </w:rPr>
        <w:tab/>
      </w:r>
      <w:r w:rsidRPr="00C33BA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C33BA8" w:rsidRPr="00C33BA8" w:rsidRDefault="00C33BA8" w:rsidP="00C33BA8">
      <w:pPr>
        <w:rPr>
          <w:rFonts w:ascii="TH SarabunPSK" w:hAnsi="TH SarabunPSK" w:cs="TH SarabunPSK"/>
          <w:sz w:val="20"/>
          <w:szCs w:val="20"/>
        </w:rPr>
      </w:pPr>
    </w:p>
    <w:p w:rsidR="00C33BA8" w:rsidRPr="00C33BA8" w:rsidRDefault="00C33BA8" w:rsidP="00C33BA8">
      <w:pPr>
        <w:rPr>
          <w:rFonts w:ascii="TH SarabunPSK" w:hAnsi="TH SarabunPSK" w:cs="TH SarabunPSK"/>
          <w:b/>
          <w:bCs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>11.  ผลลัพธ์ที่คาดว่าจะได้รับ</w:t>
      </w:r>
    </w:p>
    <w:p w:rsidR="00C33BA8" w:rsidRPr="00C33BA8" w:rsidRDefault="00C33BA8" w:rsidP="00C33BA8">
      <w:pPr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 w:hint="cs"/>
          <w:sz w:val="30"/>
          <w:szCs w:val="30"/>
          <w:cs/>
        </w:rPr>
        <w:tab/>
      </w:r>
      <w:r w:rsidRPr="00C33BA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C33BA8" w:rsidRPr="00C33BA8" w:rsidRDefault="00C33BA8" w:rsidP="00C33BA8">
      <w:pPr>
        <w:rPr>
          <w:rFonts w:ascii="TH SarabunPSK" w:hAnsi="TH SarabunPSK" w:cs="TH SarabunPSK"/>
          <w:sz w:val="20"/>
          <w:szCs w:val="20"/>
        </w:rPr>
      </w:pPr>
    </w:p>
    <w:p w:rsidR="00C33BA8" w:rsidRPr="00C33BA8" w:rsidRDefault="00C33BA8" w:rsidP="00C33BA8">
      <w:pPr>
        <w:rPr>
          <w:rFonts w:ascii="TH SarabunPSK" w:hAnsi="TH SarabunPSK" w:cs="TH SarabunPSK"/>
          <w:b/>
          <w:bCs/>
          <w:sz w:val="30"/>
          <w:szCs w:val="30"/>
        </w:rPr>
      </w:pPr>
      <w:r w:rsidRPr="00C33BA8">
        <w:rPr>
          <w:rFonts w:ascii="TH SarabunPSK" w:hAnsi="TH SarabunPSK" w:cs="TH SarabunPSK"/>
          <w:b/>
          <w:bCs/>
          <w:sz w:val="30"/>
          <w:szCs w:val="30"/>
          <w:cs/>
        </w:rPr>
        <w:t>12.  ผลกระทบหรือความเสี่ยงอาจจะเกิดขึ้นถ้าไม่ได้ดำเนินโครงการ</w:t>
      </w:r>
    </w:p>
    <w:p w:rsidR="00C33BA8" w:rsidRPr="00C33BA8" w:rsidRDefault="00C33BA8" w:rsidP="00C33BA8">
      <w:pPr>
        <w:rPr>
          <w:rFonts w:ascii="TH SarabunPSK" w:hAnsi="TH SarabunPSK" w:cs="TH SarabunPSK"/>
          <w:sz w:val="30"/>
          <w:szCs w:val="30"/>
        </w:rPr>
      </w:pPr>
      <w:r w:rsidRPr="00C33BA8">
        <w:rPr>
          <w:rFonts w:ascii="TH SarabunPSK" w:hAnsi="TH SarabunPSK" w:cs="TH SarabunPSK" w:hint="cs"/>
          <w:sz w:val="30"/>
          <w:szCs w:val="30"/>
          <w:cs/>
        </w:rPr>
        <w:tab/>
      </w:r>
      <w:r w:rsidRPr="00C33BA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C33BA8" w:rsidRPr="00C33BA8" w:rsidRDefault="00C33BA8" w:rsidP="00C33BA8">
      <w:pPr>
        <w:rPr>
          <w:rFonts w:ascii="TH SarabunPSK" w:hAnsi="TH SarabunPSK" w:cs="TH SarabunPSK"/>
          <w:sz w:val="22"/>
          <w:szCs w:val="22"/>
        </w:rPr>
      </w:pPr>
    </w:p>
    <w:p w:rsidR="00C33BA8" w:rsidRPr="00C33BA8" w:rsidRDefault="00C33BA8" w:rsidP="00C33BA8">
      <w:pPr>
        <w:jc w:val="center"/>
        <w:rPr>
          <w:rFonts w:ascii="Cordia New" w:hAnsi="Cordia New" w:cs="BrowalliaUPC"/>
          <w:b/>
          <w:bCs/>
          <w:color w:val="538135" w:themeColor="accent6" w:themeShade="BF"/>
          <w:sz w:val="26"/>
          <w:szCs w:val="26"/>
        </w:rPr>
      </w:pPr>
      <w:r w:rsidRPr="00C33BA8">
        <w:rPr>
          <w:rFonts w:ascii="TH SarabunPSK" w:hAnsi="TH SarabunPSK" w:cs="TH SarabunPSK" w:hint="cs"/>
          <w:color w:val="538135" w:themeColor="accent6" w:themeShade="BF"/>
          <w:sz w:val="24"/>
          <w:szCs w:val="24"/>
          <w:cs/>
        </w:rPr>
        <w:t>------------------------------</w:t>
      </w:r>
      <w:r w:rsidRPr="00C33BA8">
        <w:rPr>
          <w:rFonts w:ascii="TH SarabunPSK" w:hAnsi="TH SarabunPSK" w:cs="TH SarabunPSK" w:hint="cs"/>
          <w:b/>
          <w:bCs/>
          <w:color w:val="538135" w:themeColor="accent6" w:themeShade="BF"/>
          <w:sz w:val="24"/>
          <w:szCs w:val="24"/>
          <w:cs/>
        </w:rPr>
        <w:t>-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http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  <w:cs/>
        </w:rPr>
        <w:t>://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pharm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  <w:cs/>
        </w:rPr>
        <w:t>.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kku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  <w:cs/>
        </w:rPr>
        <w:t>.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ac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  <w:cs/>
        </w:rPr>
        <w:t>.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th</w:t>
      </w:r>
      <w:r w:rsidRPr="00C33BA8">
        <w:rPr>
          <w:rFonts w:ascii="TH SarabunPSK" w:hAnsi="TH SarabunPSK" w:cs="TH SarabunPSK" w:hint="cs"/>
          <w:color w:val="538135" w:themeColor="accent6" w:themeShade="BF"/>
          <w:sz w:val="24"/>
          <w:szCs w:val="24"/>
          <w:cs/>
        </w:rPr>
        <w:t>--------------------------------</w:t>
      </w:r>
      <w:r w:rsidRPr="00C33BA8">
        <w:rPr>
          <w:rFonts w:ascii="TH SarabunPSK" w:hAnsi="TH SarabunPSK" w:cs="TH SarabunPSK" w:hint="cs"/>
          <w:color w:val="538135" w:themeColor="accent6" w:themeShade="BF"/>
          <w:cs/>
        </w:rPr>
        <w:t xml:space="preserve"> </w:t>
      </w:r>
    </w:p>
    <w:p w:rsidR="005A72E6" w:rsidRDefault="005A72E6" w:rsidP="002242B5">
      <w:pPr>
        <w:ind w:right="89"/>
        <w:rPr>
          <w:rFonts w:ascii="TH SarabunPSK" w:hAnsi="TH SarabunPSK" w:cs="TH SarabunPSK"/>
          <w:sz w:val="30"/>
          <w:szCs w:val="30"/>
        </w:rPr>
      </w:pPr>
    </w:p>
    <w:p w:rsidR="005A72E6" w:rsidRDefault="005A72E6" w:rsidP="002242B5">
      <w:pPr>
        <w:ind w:right="89"/>
        <w:rPr>
          <w:rFonts w:ascii="TH SarabunPSK" w:hAnsi="TH SarabunPSK" w:cs="TH SarabunPSK"/>
          <w:sz w:val="30"/>
          <w:szCs w:val="30"/>
        </w:rPr>
      </w:pPr>
    </w:p>
    <w:p w:rsidR="005A72E6" w:rsidRDefault="005A72E6" w:rsidP="002242B5">
      <w:pPr>
        <w:ind w:right="89"/>
        <w:rPr>
          <w:rFonts w:ascii="TH SarabunPSK" w:hAnsi="TH SarabunPSK" w:cs="TH SarabunPSK"/>
          <w:sz w:val="30"/>
          <w:szCs w:val="30"/>
        </w:rPr>
      </w:pPr>
    </w:p>
    <w:p w:rsidR="005A72E6" w:rsidRDefault="005A72E6" w:rsidP="002242B5">
      <w:pPr>
        <w:ind w:right="89"/>
        <w:rPr>
          <w:rFonts w:ascii="TH SarabunPSK" w:hAnsi="TH SarabunPSK" w:cs="TH SarabunPSK"/>
          <w:sz w:val="30"/>
          <w:szCs w:val="30"/>
        </w:rPr>
      </w:pPr>
    </w:p>
    <w:p w:rsidR="005A72E6" w:rsidRDefault="005A72E6" w:rsidP="002242B5">
      <w:pPr>
        <w:ind w:right="89"/>
        <w:rPr>
          <w:rFonts w:ascii="TH SarabunPSK" w:hAnsi="TH SarabunPSK" w:cs="TH SarabunPSK"/>
          <w:sz w:val="30"/>
          <w:szCs w:val="30"/>
        </w:rPr>
      </w:pPr>
    </w:p>
    <w:sectPr w:rsidR="005A72E6" w:rsidSect="00A31ABD">
      <w:footerReference w:type="default" r:id="rId9"/>
      <w:pgSz w:w="11906" w:h="16838" w:code="9"/>
      <w:pgMar w:top="1355" w:right="1253" w:bottom="1372" w:left="1722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AC" w:rsidRDefault="00BA2CAC" w:rsidP="00FA3A5C">
      <w:r>
        <w:separator/>
      </w:r>
    </w:p>
  </w:endnote>
  <w:endnote w:type="continuationSeparator" w:id="0">
    <w:p w:rsidR="00BA2CAC" w:rsidRDefault="00BA2CAC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7420"/>
      <w:docPartObj>
        <w:docPartGallery w:val="Page Numbers (Bottom of Page)"/>
        <w:docPartUnique/>
      </w:docPartObj>
    </w:sdtPr>
    <w:sdtEndPr/>
    <w:sdtContent>
      <w:p w:rsidR="00A31ABD" w:rsidRDefault="00A31ABD">
        <w:pPr>
          <w:pStyle w:val="a5"/>
          <w:jc w:val="right"/>
        </w:pPr>
        <w:r>
          <w:fldChar w:fldCharType="begin"/>
        </w:r>
        <w:r>
          <w:instrText>PAGE   \</w:instrText>
        </w:r>
        <w:r>
          <w:rPr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782696" w:rsidRPr="00782696">
          <w:rPr>
            <w:noProof/>
            <w:lang w:val="th-TH"/>
          </w:rPr>
          <w:t>3</w:t>
        </w:r>
        <w:r>
          <w:fldChar w:fldCharType="end"/>
        </w:r>
      </w:p>
    </w:sdtContent>
  </w:sdt>
  <w:p w:rsidR="00A31ABD" w:rsidRDefault="00A31A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AC" w:rsidRDefault="00BA2CAC" w:rsidP="00FA3A5C">
      <w:r>
        <w:separator/>
      </w:r>
    </w:p>
  </w:footnote>
  <w:footnote w:type="continuationSeparator" w:id="0">
    <w:p w:rsidR="00BA2CAC" w:rsidRDefault="00BA2CAC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3"/>
  </w:num>
  <w:num w:numId="11">
    <w:abstractNumId w:val="15"/>
  </w:num>
  <w:num w:numId="12">
    <w:abstractNumId w:val="18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  <w:num w:numId="18">
    <w:abstractNumId w:val="0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746A"/>
    <w:rsid w:val="000107E1"/>
    <w:rsid w:val="000201D1"/>
    <w:rsid w:val="00030C6C"/>
    <w:rsid w:val="000540EE"/>
    <w:rsid w:val="00063279"/>
    <w:rsid w:val="00071805"/>
    <w:rsid w:val="00077F51"/>
    <w:rsid w:val="00087F05"/>
    <w:rsid w:val="00095886"/>
    <w:rsid w:val="000A08A7"/>
    <w:rsid w:val="000A0E92"/>
    <w:rsid w:val="000A0FB8"/>
    <w:rsid w:val="000A1058"/>
    <w:rsid w:val="000A269A"/>
    <w:rsid w:val="000A61A0"/>
    <w:rsid w:val="000D7C28"/>
    <w:rsid w:val="000F6487"/>
    <w:rsid w:val="000F6ACB"/>
    <w:rsid w:val="00120C35"/>
    <w:rsid w:val="001212BC"/>
    <w:rsid w:val="00153703"/>
    <w:rsid w:val="00166785"/>
    <w:rsid w:val="00167819"/>
    <w:rsid w:val="0017533A"/>
    <w:rsid w:val="001813A3"/>
    <w:rsid w:val="001831B8"/>
    <w:rsid w:val="001A7B08"/>
    <w:rsid w:val="001B54AB"/>
    <w:rsid w:val="001C07AB"/>
    <w:rsid w:val="001C2031"/>
    <w:rsid w:val="001D5A9C"/>
    <w:rsid w:val="001D5FBA"/>
    <w:rsid w:val="001E7247"/>
    <w:rsid w:val="001F44C3"/>
    <w:rsid w:val="001F669B"/>
    <w:rsid w:val="001F7251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E4AA9"/>
    <w:rsid w:val="003F01A1"/>
    <w:rsid w:val="0040259D"/>
    <w:rsid w:val="004032A9"/>
    <w:rsid w:val="00425E03"/>
    <w:rsid w:val="00427052"/>
    <w:rsid w:val="00445C95"/>
    <w:rsid w:val="004529AF"/>
    <w:rsid w:val="00452D71"/>
    <w:rsid w:val="00475476"/>
    <w:rsid w:val="00475D4A"/>
    <w:rsid w:val="00477A3A"/>
    <w:rsid w:val="00480021"/>
    <w:rsid w:val="00485B98"/>
    <w:rsid w:val="00485DCB"/>
    <w:rsid w:val="0048661B"/>
    <w:rsid w:val="00494F68"/>
    <w:rsid w:val="004A4B8F"/>
    <w:rsid w:val="004A6E41"/>
    <w:rsid w:val="004B48D6"/>
    <w:rsid w:val="004B7C59"/>
    <w:rsid w:val="004D1BEA"/>
    <w:rsid w:val="004D6A94"/>
    <w:rsid w:val="004F3980"/>
    <w:rsid w:val="00520F87"/>
    <w:rsid w:val="00525CEA"/>
    <w:rsid w:val="00527388"/>
    <w:rsid w:val="00527782"/>
    <w:rsid w:val="005322A7"/>
    <w:rsid w:val="00536B75"/>
    <w:rsid w:val="00543ED1"/>
    <w:rsid w:val="00554677"/>
    <w:rsid w:val="00562AD9"/>
    <w:rsid w:val="005638BE"/>
    <w:rsid w:val="005658F2"/>
    <w:rsid w:val="00570CDB"/>
    <w:rsid w:val="00574E6D"/>
    <w:rsid w:val="00574F8A"/>
    <w:rsid w:val="00582FB3"/>
    <w:rsid w:val="00583E84"/>
    <w:rsid w:val="005A72E6"/>
    <w:rsid w:val="005A7B23"/>
    <w:rsid w:val="005C04F1"/>
    <w:rsid w:val="005C52C4"/>
    <w:rsid w:val="005D1701"/>
    <w:rsid w:val="005E1531"/>
    <w:rsid w:val="00610F92"/>
    <w:rsid w:val="006161C0"/>
    <w:rsid w:val="006162BC"/>
    <w:rsid w:val="0063729E"/>
    <w:rsid w:val="00645D6C"/>
    <w:rsid w:val="006570E3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82696"/>
    <w:rsid w:val="00795102"/>
    <w:rsid w:val="007E7724"/>
    <w:rsid w:val="007F36F6"/>
    <w:rsid w:val="007F4B2A"/>
    <w:rsid w:val="00820F40"/>
    <w:rsid w:val="00824E33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905D15"/>
    <w:rsid w:val="00907B03"/>
    <w:rsid w:val="00925D3B"/>
    <w:rsid w:val="0093192E"/>
    <w:rsid w:val="00933202"/>
    <w:rsid w:val="00934C41"/>
    <w:rsid w:val="009466F0"/>
    <w:rsid w:val="009576E2"/>
    <w:rsid w:val="00964008"/>
    <w:rsid w:val="00966CA1"/>
    <w:rsid w:val="009741B3"/>
    <w:rsid w:val="009766A5"/>
    <w:rsid w:val="00977C0B"/>
    <w:rsid w:val="00991868"/>
    <w:rsid w:val="00991BB2"/>
    <w:rsid w:val="00993A1B"/>
    <w:rsid w:val="009A243E"/>
    <w:rsid w:val="009A7488"/>
    <w:rsid w:val="009A783B"/>
    <w:rsid w:val="009B202B"/>
    <w:rsid w:val="009C669E"/>
    <w:rsid w:val="009C6816"/>
    <w:rsid w:val="009D10B7"/>
    <w:rsid w:val="009E403E"/>
    <w:rsid w:val="009F33D2"/>
    <w:rsid w:val="00A13BE8"/>
    <w:rsid w:val="00A31ABD"/>
    <w:rsid w:val="00A32A65"/>
    <w:rsid w:val="00A47E70"/>
    <w:rsid w:val="00A63999"/>
    <w:rsid w:val="00A65FAE"/>
    <w:rsid w:val="00A81B57"/>
    <w:rsid w:val="00AA18F6"/>
    <w:rsid w:val="00AA4066"/>
    <w:rsid w:val="00AA50EF"/>
    <w:rsid w:val="00AB0477"/>
    <w:rsid w:val="00AD226F"/>
    <w:rsid w:val="00AE0942"/>
    <w:rsid w:val="00AF3BDE"/>
    <w:rsid w:val="00AF4AD6"/>
    <w:rsid w:val="00AF7B2D"/>
    <w:rsid w:val="00B116FE"/>
    <w:rsid w:val="00B20E85"/>
    <w:rsid w:val="00B40557"/>
    <w:rsid w:val="00B46E5A"/>
    <w:rsid w:val="00B472B7"/>
    <w:rsid w:val="00B60ADA"/>
    <w:rsid w:val="00B644F3"/>
    <w:rsid w:val="00B94795"/>
    <w:rsid w:val="00BA2CAC"/>
    <w:rsid w:val="00BB11ED"/>
    <w:rsid w:val="00BD2243"/>
    <w:rsid w:val="00BE3993"/>
    <w:rsid w:val="00BE6B6D"/>
    <w:rsid w:val="00C22D7A"/>
    <w:rsid w:val="00C33BA8"/>
    <w:rsid w:val="00C46535"/>
    <w:rsid w:val="00C5097F"/>
    <w:rsid w:val="00C57BC1"/>
    <w:rsid w:val="00C6196B"/>
    <w:rsid w:val="00C80BC2"/>
    <w:rsid w:val="00CA79E9"/>
    <w:rsid w:val="00CA7A68"/>
    <w:rsid w:val="00CC5A8C"/>
    <w:rsid w:val="00CE10E0"/>
    <w:rsid w:val="00CE4286"/>
    <w:rsid w:val="00CF46F6"/>
    <w:rsid w:val="00CF5FDB"/>
    <w:rsid w:val="00CF6335"/>
    <w:rsid w:val="00D02C5A"/>
    <w:rsid w:val="00D12793"/>
    <w:rsid w:val="00D22F4F"/>
    <w:rsid w:val="00D330A4"/>
    <w:rsid w:val="00D55E6B"/>
    <w:rsid w:val="00D71B5D"/>
    <w:rsid w:val="00DB3BAF"/>
    <w:rsid w:val="00DB62FB"/>
    <w:rsid w:val="00DC18E7"/>
    <w:rsid w:val="00DD041D"/>
    <w:rsid w:val="00DD4BDB"/>
    <w:rsid w:val="00DD7ADE"/>
    <w:rsid w:val="00DF3FF7"/>
    <w:rsid w:val="00E12C6B"/>
    <w:rsid w:val="00E547EC"/>
    <w:rsid w:val="00E62B95"/>
    <w:rsid w:val="00E75BDE"/>
    <w:rsid w:val="00E767FD"/>
    <w:rsid w:val="00E834B5"/>
    <w:rsid w:val="00E92712"/>
    <w:rsid w:val="00EA0F53"/>
    <w:rsid w:val="00EC56A8"/>
    <w:rsid w:val="00EE4AEF"/>
    <w:rsid w:val="00EE7AAE"/>
    <w:rsid w:val="00F04377"/>
    <w:rsid w:val="00F10C7A"/>
    <w:rsid w:val="00F116D4"/>
    <w:rsid w:val="00F12FD2"/>
    <w:rsid w:val="00F1395F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BB9"/>
    <w:rsid w:val="00FB6CD0"/>
    <w:rsid w:val="00FC38E8"/>
    <w:rsid w:val="00FC607F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A3A5C"/>
  </w:style>
  <w:style w:type="paragraph" w:styleId="a5">
    <w:name w:val="footer"/>
    <w:basedOn w:val="a"/>
    <w:link w:val="a6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A3A5C"/>
  </w:style>
  <w:style w:type="character" w:styleId="a7">
    <w:name w:val="Strong"/>
    <w:basedOn w:val="a0"/>
    <w:uiPriority w:val="22"/>
    <w:qFormat/>
    <w:rsid w:val="00EE4AEF"/>
    <w:rPr>
      <w:b/>
      <w:bCs/>
    </w:rPr>
  </w:style>
  <w:style w:type="table" w:styleId="a8">
    <w:name w:val="Table Grid"/>
    <w:basedOn w:val="a1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0A61A0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0A61A0"/>
    <w:rPr>
      <w:rFonts w:ascii="Segoe UI" w:eastAsia="Times New Roman" w:hAnsi="Segoe UI" w:cs="Angsana New"/>
      <w:sz w:val="18"/>
      <w:szCs w:val="22"/>
    </w:rPr>
  </w:style>
  <w:style w:type="character" w:styleId="ab">
    <w:name w:val="Hyperlink"/>
    <w:rsid w:val="00263A5B"/>
    <w:rPr>
      <w:color w:val="0000FF"/>
      <w:u w:val="single"/>
    </w:rPr>
  </w:style>
  <w:style w:type="paragraph" w:styleId="ac">
    <w:name w:val="Title"/>
    <w:basedOn w:val="a"/>
    <w:link w:val="ad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e">
    <w:name w:val="List Paragraph"/>
    <w:basedOn w:val="a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">
    <w:name w:val="Subtitle"/>
    <w:basedOn w:val="a"/>
    <w:link w:val="af0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0"/>
    <w:link w:val="af"/>
    <w:rsid w:val="00A65FAE"/>
    <w:rPr>
      <w:rFonts w:ascii="Cordia New" w:eastAsia="Cordia New" w:hAnsi="Cordia New" w:cs="Cordia New"/>
      <w:b/>
      <w:bCs/>
      <w:sz w:val="28"/>
    </w:rPr>
  </w:style>
  <w:style w:type="paragraph" w:styleId="af1">
    <w:name w:val="Normal (Web)"/>
    <w:basedOn w:val="a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af2">
    <w:name w:val="page number"/>
    <w:basedOn w:val="a0"/>
    <w:rsid w:val="002242B5"/>
  </w:style>
  <w:style w:type="paragraph" w:styleId="af3">
    <w:name w:val="footnote text"/>
    <w:basedOn w:val="a"/>
    <w:link w:val="af4"/>
    <w:semiHidden/>
    <w:rsid w:val="002242B5"/>
    <w:rPr>
      <w:rFonts w:ascii="Times New Roman" w:hAnsi="Times New Roman"/>
      <w:sz w:val="20"/>
      <w:szCs w:val="23"/>
    </w:rPr>
  </w:style>
  <w:style w:type="character" w:customStyle="1" w:styleId="af4">
    <w:name w:val="ข้อความเชิงอรรถ อักขระ"/>
    <w:basedOn w:val="a0"/>
    <w:link w:val="af3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af5">
    <w:name w:val="Date"/>
    <w:basedOn w:val="a"/>
    <w:next w:val="a"/>
    <w:link w:val="af6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af6">
    <w:name w:val="วันที่ อักขระ"/>
    <w:basedOn w:val="a0"/>
    <w:link w:val="af5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a0"/>
    <w:rsid w:val="002242B5"/>
  </w:style>
  <w:style w:type="table" w:customStyle="1" w:styleId="11">
    <w:name w:val="เส้นตาราง1"/>
    <w:basedOn w:val="a1"/>
    <w:next w:val="a8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3435-2F61-42A7-A503-100A85C6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Windows User</cp:lastModifiedBy>
  <cp:revision>109</cp:revision>
  <cp:lastPrinted>2019-10-17T06:56:00Z</cp:lastPrinted>
  <dcterms:created xsi:type="dcterms:W3CDTF">2018-11-29T14:12:00Z</dcterms:created>
  <dcterms:modified xsi:type="dcterms:W3CDTF">2019-10-17T07:38:00Z</dcterms:modified>
</cp:coreProperties>
</file>