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032"/>
        <w:gridCol w:w="1800"/>
        <w:gridCol w:w="1162"/>
        <w:gridCol w:w="3963"/>
      </w:tblGrid>
      <w:tr w:rsidR="001351FA" w:rsidRPr="00A74D98" w:rsidTr="002B05CE">
        <w:tc>
          <w:tcPr>
            <w:tcW w:w="1533" w:type="dxa"/>
          </w:tcPr>
          <w:p w:rsidR="001351FA" w:rsidRPr="00A74D98" w:rsidRDefault="001351FA" w:rsidP="002B05CE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  <w:p w:rsidR="001351FA" w:rsidRPr="00A74D98" w:rsidRDefault="001351FA" w:rsidP="002B0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en-US" w:bidi="th-TH"/>
              </w:rPr>
              <w:drawing>
                <wp:inline distT="0" distB="0" distL="0" distR="0" wp14:anchorId="57F288BC" wp14:editId="0E747E06">
                  <wp:extent cx="365760" cy="643890"/>
                  <wp:effectExtent l="19050" t="0" r="0" b="0"/>
                  <wp:docPr id="1" name="Picture 1" descr="Kk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k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gridSpan w:val="4"/>
          </w:tcPr>
          <w:p w:rsidR="001351FA" w:rsidRPr="00F921F0" w:rsidRDefault="001351FA" w:rsidP="002B05C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  <w:p w:rsidR="001351FA" w:rsidRPr="00F921F0" w:rsidRDefault="001351FA" w:rsidP="002B05C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921F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                        </w:t>
            </w:r>
            <w:r w:rsidRPr="00F921F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ข้อตกลงเกี่ยวกับการมอบหมายงาน</w:t>
            </w:r>
          </w:p>
          <w:p w:rsidR="001351FA" w:rsidRPr="00F921F0" w:rsidRDefault="001351FA" w:rsidP="002B05CE">
            <w:pPr>
              <w:pStyle w:val="Title"/>
              <w:rPr>
                <w:rFonts w:ascii="TH SarabunPSK" w:hAnsi="TH SarabunPSK" w:cs="TH SarabunPSK"/>
                <w:b w:val="0"/>
                <w:bCs w:val="0"/>
                <w:i/>
                <w:iCs/>
              </w:rPr>
            </w:pPr>
            <w:r w:rsidRPr="00F921F0">
              <w:rPr>
                <w:rFonts w:ascii="TH SarabunPSK" w:hAnsi="TH SarabunPSK" w:cs="TH SarabunPSK" w:hint="cs"/>
                <w:cs/>
              </w:rPr>
              <w:t>บุคลากรสายสนับสนุน</w:t>
            </w:r>
            <w:r w:rsidRPr="00F921F0">
              <w:rPr>
                <w:rFonts w:ascii="TH SarabunPSK" w:hAnsi="TH SarabunPSK" w:cs="TH SarabunPSK"/>
                <w:cs/>
              </w:rPr>
              <w:t xml:space="preserve">  คณะ</w:t>
            </w:r>
            <w:r w:rsidRPr="00F921F0">
              <w:rPr>
                <w:rFonts w:ascii="TH SarabunPSK" w:hAnsi="TH SarabunPSK" w:cs="TH SarabunPSK" w:hint="cs"/>
                <w:cs/>
              </w:rPr>
              <w:t xml:space="preserve">เภสัชศาสตร์ </w:t>
            </w:r>
            <w:r w:rsidRPr="00F921F0">
              <w:rPr>
                <w:rFonts w:ascii="TH SarabunPSK" w:hAnsi="TH SarabunPSK" w:cs="TH SarabunPSK"/>
                <w:cs/>
              </w:rPr>
              <w:t>มหาวิทยาลัยขอนแก่น</w:t>
            </w:r>
          </w:p>
        </w:tc>
      </w:tr>
      <w:tr w:rsidR="001351FA" w:rsidRPr="000C5C25" w:rsidTr="002B05CE">
        <w:tc>
          <w:tcPr>
            <w:tcW w:w="5365" w:type="dxa"/>
            <w:gridSpan w:val="3"/>
          </w:tcPr>
          <w:p w:rsidR="001351FA" w:rsidRPr="000C5C25" w:rsidRDefault="001351FA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-สกุล </w:t>
            </w: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5125" w:type="dxa"/>
            <w:gridSpan w:val="2"/>
          </w:tcPr>
          <w:p w:rsidR="001351FA" w:rsidRPr="00F921F0" w:rsidRDefault="001351FA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92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  <w:r w:rsidRPr="00F921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92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351FA" w:rsidRPr="00A74D98" w:rsidTr="002B05CE">
        <w:tc>
          <w:tcPr>
            <w:tcW w:w="5365" w:type="dxa"/>
            <w:gridSpan w:val="3"/>
          </w:tcPr>
          <w:p w:rsidR="001351FA" w:rsidRDefault="001351FA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351FA" w:rsidRDefault="001351FA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สังกัด  </w:t>
            </w:r>
          </w:p>
          <w:p w:rsidR="001351FA" w:rsidRPr="00A74D98" w:rsidRDefault="001351FA" w:rsidP="00D217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</w:t>
            </w:r>
            <w:r w:rsidR="00D21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กองบริหารงานคณะ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เภสัชศาสตร์</w:t>
            </w:r>
          </w:p>
        </w:tc>
        <w:tc>
          <w:tcPr>
            <w:tcW w:w="5125" w:type="dxa"/>
            <w:gridSpan w:val="2"/>
          </w:tcPr>
          <w:p w:rsidR="001351FA" w:rsidRPr="00F921F0" w:rsidRDefault="00CD73FC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การประเมินรอบปี ........................................................</w:t>
            </w:r>
          </w:p>
          <w:p w:rsidR="001351FA" w:rsidRPr="00F921F0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351FA" w:rsidRPr="00F921F0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  <w:tr w:rsidR="001351FA" w:rsidRPr="00331255" w:rsidTr="002B05CE">
        <w:tc>
          <w:tcPr>
            <w:tcW w:w="10490" w:type="dxa"/>
            <w:gridSpan w:val="5"/>
          </w:tcPr>
          <w:p w:rsidR="001351FA" w:rsidRPr="00F921F0" w:rsidRDefault="00D2178E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1351FA" w:rsidRPr="00F921F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</w:t>
            </w:r>
            <w:r w:rsidR="001351FA"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ปฏิบัติหน้าที่ตามภาระงานเต็มเวลาไม่น้อยกว่า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="001351FA"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ชั่วโมงปฏิบัติงานต่อสัปดาห์  ภายใต้ตัวชี้วัดด้านความครบถ้วน ถูกต้อง การตรงต่อเวลา และการใช้ทรัพยากร</w:t>
            </w:r>
            <w:r w:rsidR="001351FA" w:rsidRPr="00F92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51FA" w:rsidRPr="00F921F0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21F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(รายละเอียดภารกิจ/งานที่รับผิดชอบ ดังเอกสารที่แนบ)</w:t>
            </w:r>
          </w:p>
          <w:p w:rsidR="001351FA" w:rsidRPr="00F921F0" w:rsidRDefault="00D2178E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351FA"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. ปฏิบัติงานโครงการ/กิจกรรมตามแผนปฏิบัติการที่ได้รับมอบหมาย</w:t>
            </w:r>
          </w:p>
          <w:p w:rsidR="006D14F3" w:rsidRPr="00F921F0" w:rsidRDefault="00D2178E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351FA"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351FA" w:rsidRPr="00F92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51FA"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จัดเก็บและรายงานตัวชี้วัดตามที่ได้รับมอบหมาย</w:t>
            </w:r>
          </w:p>
          <w:p w:rsidR="001351FA" w:rsidRPr="00F921F0" w:rsidRDefault="00D2178E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351FA"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ปฏิบัติตนตามจรรยาบรรณของบุคลากรมหาวิทยาลัยขอนแก่น ตามข้อบังคับสภา ม.ข.ว่าด้วย จรรยาบรรณของบุคลากรมหาวิทยาลัยขอนแก่น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  <w:r w:rsidR="001351FA"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และที่แก้ไขเพิ่มเติม</w:t>
            </w:r>
          </w:p>
          <w:p w:rsidR="001351FA" w:rsidRPr="00F921F0" w:rsidRDefault="00D2178E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351FA"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. ปฏิบัติงานอื่นๆ ตามที่ได้รับมอบหมาย</w:t>
            </w:r>
          </w:p>
          <w:p w:rsidR="001351FA" w:rsidRPr="00F921F0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1FA" w:rsidRPr="00A74D98" w:rsidTr="002B05CE">
        <w:tc>
          <w:tcPr>
            <w:tcW w:w="3565" w:type="dxa"/>
            <w:gridSpan w:val="2"/>
          </w:tcPr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</w:t>
            </w:r>
            <w:r w:rsidR="00D217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</w:t>
            </w:r>
          </w:p>
          <w:p w:rsidR="001351FA" w:rsidRPr="00483FCE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(                                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1351FA" w:rsidRPr="00C60C5B" w:rsidRDefault="00C60C5B" w:rsidP="002B05C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60C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ผู้รับมอบหมายงาน</w:t>
            </w:r>
          </w:p>
        </w:tc>
        <w:tc>
          <w:tcPr>
            <w:tcW w:w="2962" w:type="dxa"/>
            <w:gridSpan w:val="2"/>
          </w:tcPr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1FA" w:rsidRDefault="001351FA" w:rsidP="002B0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</w:p>
          <w:p w:rsidR="001351FA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(                                )</w:t>
            </w:r>
          </w:p>
          <w:p w:rsidR="001351FA" w:rsidRPr="00EF5569" w:rsidRDefault="001351FA" w:rsidP="002B0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CB6D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</w:t>
            </w:r>
          </w:p>
          <w:p w:rsidR="001351FA" w:rsidRPr="00483FCE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หัวหน้าชั้นต้น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="00D2178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1351FA" w:rsidRPr="00483FCE" w:rsidRDefault="001351FA" w:rsidP="002B05C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83FC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963" w:type="dxa"/>
          </w:tcPr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  <w:r w:rsidR="00D217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</w:t>
            </w:r>
          </w:p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1FA" w:rsidRPr="00483FCE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(............................................)</w:t>
            </w:r>
          </w:p>
          <w:p w:rsidR="001351FA" w:rsidRPr="00483FCE" w:rsidRDefault="001351FA" w:rsidP="002B05CE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หัวหน้าชั้นต้น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="00D2178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หรือ</w:t>
            </w:r>
          </w:p>
          <w:p w:rsidR="001351FA" w:rsidRPr="00483FCE" w:rsidRDefault="001351FA" w:rsidP="002B05CE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ผู้ที่ได้รับมอบหมาย </w:t>
            </w:r>
          </w:p>
        </w:tc>
      </w:tr>
      <w:tr w:rsidR="001351FA" w:rsidRPr="00A74D98" w:rsidTr="002B05CE">
        <w:tc>
          <w:tcPr>
            <w:tcW w:w="3565" w:type="dxa"/>
            <w:gridSpan w:val="2"/>
          </w:tcPr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1FA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</w:t>
            </w:r>
          </w:p>
          <w:p w:rsidR="001351FA" w:rsidRPr="00483FCE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นายบุญคงศิลป์    วานมนตรี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D2178E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ผู้อำนวยการกอง</w:t>
            </w:r>
            <w:r w:rsidR="00D2178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บริหารงาน</w:t>
            </w:r>
          </w:p>
          <w:p w:rsidR="001351FA" w:rsidRPr="00483FCE" w:rsidRDefault="00D2178E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      </w:t>
            </w:r>
            <w:r w:rsidR="001351FA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คณะเภสัชศาสตร์</w:t>
            </w:r>
          </w:p>
          <w:p w:rsidR="001351FA" w:rsidRPr="00483FCE" w:rsidRDefault="001351FA" w:rsidP="002B05CE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AU"/>
              </w:rPr>
            </w:pPr>
          </w:p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2" w:type="dxa"/>
            <w:gridSpan w:val="2"/>
          </w:tcPr>
          <w:p w:rsidR="001351FA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1FA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.…</w:t>
            </w:r>
          </w:p>
          <w:p w:rsidR="001351FA" w:rsidRPr="00483FCE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(..................................................)</w:t>
            </w:r>
          </w:p>
          <w:p w:rsidR="001351FA" w:rsidRPr="00483FCE" w:rsidRDefault="001351FA" w:rsidP="002B05CE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รองคณบดี/ผู้ช่วยคณบดี</w:t>
            </w:r>
          </w:p>
          <w:p w:rsidR="001351FA" w:rsidRPr="00483FCE" w:rsidRDefault="001351FA" w:rsidP="002B05CE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ที่เกี่ยวข้อง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963" w:type="dxa"/>
          </w:tcPr>
          <w:p w:rsidR="001351FA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1FA" w:rsidRPr="00483FCE" w:rsidRDefault="001351FA" w:rsidP="002B05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1351FA" w:rsidRPr="00483FCE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รองศาสตราจารย์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ไพบูลย์  ดาวสดใส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1351FA" w:rsidRPr="00483FCE" w:rsidRDefault="001351FA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คณบดีคณะเภสัชศาสตร์</w:t>
            </w:r>
          </w:p>
          <w:p w:rsidR="001351FA" w:rsidRPr="00483FCE" w:rsidRDefault="00115C7E" w:rsidP="00115C7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</w:t>
            </w:r>
            <w:r w:rsidR="001351FA"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60C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ผู้มอบหมาย</w:t>
            </w:r>
            <w:bookmarkStart w:id="0" w:name="_GoBack"/>
            <w:bookmarkEnd w:id="0"/>
            <w:r w:rsidRPr="00C60C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</w:t>
            </w:r>
          </w:p>
        </w:tc>
      </w:tr>
    </w:tbl>
    <w:p w:rsidR="001351FA" w:rsidRPr="00A74D98" w:rsidRDefault="001351FA" w:rsidP="001351FA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  <w:lang w:bidi="th-TH"/>
        </w:rPr>
      </w:pPr>
    </w:p>
    <w:p w:rsidR="001351FA" w:rsidRPr="008F1A47" w:rsidRDefault="001351FA" w:rsidP="001351FA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8F1A47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หมายเหตุ</w:t>
      </w:r>
    </w:p>
    <w:p w:rsidR="001351FA" w:rsidRPr="00F921F0" w:rsidRDefault="001351FA" w:rsidP="001351F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หลักเกณฑ์และวิธีการประเมินผลการปฏิบัติ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ราชการ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 ให้เป็นไปตามประกาศ ก.บ.ม. </w:t>
      </w:r>
      <w:r w:rsidR="00D2178E">
        <w:rPr>
          <w:rFonts w:ascii="TH SarabunPSK" w:hAnsi="TH SarabunPSK" w:cs="TH SarabunPSK" w:hint="cs"/>
          <w:sz w:val="28"/>
          <w:szCs w:val="28"/>
          <w:cs/>
          <w:lang w:bidi="th-TH"/>
        </w:rPr>
        <w:t>1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>/</w:t>
      </w:r>
      <w:r w:rsidR="00D2178E">
        <w:rPr>
          <w:rFonts w:ascii="TH SarabunPSK" w:hAnsi="TH SarabunPSK" w:cs="TH SarabunPSK"/>
          <w:sz w:val="28"/>
          <w:szCs w:val="28"/>
          <w:cs/>
          <w:lang w:bidi="th-TH"/>
        </w:rPr>
        <w:t>2559</w:t>
      </w:r>
      <w:r w:rsidRPr="00F921F0">
        <w:rPr>
          <w:rFonts w:ascii="TH SarabunPSK" w:hAnsi="TH SarabunPSK" w:cs="TH SarabunPSK" w:hint="cs"/>
          <w:sz w:val="28"/>
          <w:szCs w:val="28"/>
          <w:cs/>
          <w:lang w:bidi="th-TH"/>
        </w:rPr>
        <w:t>และที่แก้ไขเพิ่มเติม</w:t>
      </w:r>
    </w:p>
    <w:p w:rsidR="001351FA" w:rsidRPr="00F921F0" w:rsidRDefault="001351FA" w:rsidP="001351F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หลักเกณฑ์และวิธีการประเมินผลการปฏิบัติงาน ให้เป็นไปตามประกาศ ก.บ.ม. </w:t>
      </w:r>
      <w:r w:rsidR="00D2178E">
        <w:rPr>
          <w:rFonts w:ascii="TH SarabunPSK" w:hAnsi="TH SarabunPSK" w:cs="TH SarabunPSK" w:hint="cs"/>
          <w:sz w:val="28"/>
          <w:szCs w:val="28"/>
          <w:cs/>
          <w:lang w:bidi="th-TH"/>
        </w:rPr>
        <w:t>7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>/</w:t>
      </w:r>
      <w:r w:rsidR="00D2178E">
        <w:rPr>
          <w:rFonts w:ascii="TH SarabunPSK" w:hAnsi="TH SarabunPSK" w:cs="TH SarabunPSK" w:hint="cs"/>
          <w:sz w:val="28"/>
          <w:szCs w:val="28"/>
          <w:cs/>
          <w:lang w:bidi="th-TH"/>
        </w:rPr>
        <w:t>2558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F921F0">
        <w:rPr>
          <w:rFonts w:ascii="TH SarabunPSK" w:hAnsi="TH SarabunPSK" w:cs="TH SarabunPSK" w:hint="cs"/>
          <w:sz w:val="28"/>
          <w:szCs w:val="28"/>
          <w:cs/>
          <w:lang w:bidi="th-TH"/>
        </w:rPr>
        <w:t>และที่แก้ไขเพิ่มเติม</w:t>
      </w:r>
    </w:p>
    <w:p w:rsidR="001351FA" w:rsidRDefault="001351FA" w:rsidP="001351FA">
      <w:pPr>
        <w:rPr>
          <w:lang w:bidi="th-TH"/>
        </w:rPr>
      </w:pPr>
    </w:p>
    <w:p w:rsidR="00EC2B91" w:rsidRDefault="00115C7E"/>
    <w:sectPr w:rsidR="00EC2B91" w:rsidSect="00F921F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45E71"/>
    <w:multiLevelType w:val="hybridMultilevel"/>
    <w:tmpl w:val="4C2EF2B4"/>
    <w:lvl w:ilvl="0" w:tplc="B3A6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A"/>
    <w:rsid w:val="0009379E"/>
    <w:rsid w:val="00115C7E"/>
    <w:rsid w:val="001351FA"/>
    <w:rsid w:val="006D14F3"/>
    <w:rsid w:val="00C60C5B"/>
    <w:rsid w:val="00CB6DD2"/>
    <w:rsid w:val="00CD73FC"/>
    <w:rsid w:val="00D2178E"/>
    <w:rsid w:val="00D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C69C"/>
  <w15:chartTrackingRefBased/>
  <w15:docId w15:val="{5762AC72-4372-4120-B8E3-03ECCE68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FA"/>
    <w:pPr>
      <w:spacing w:after="0" w:line="240" w:lineRule="auto"/>
    </w:pPr>
    <w:rPr>
      <w:rFonts w:ascii="Arial" w:eastAsia="Times New Roman" w:hAnsi="Arial" w:cs="Arial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51FA"/>
    <w:pPr>
      <w:jc w:val="center"/>
    </w:pPr>
    <w:rPr>
      <w:rFonts w:ascii="Cordia New" w:eastAsia="Cordia New" w:hAnsi="Cordia New" w:cs="Angsana New"/>
      <w:b/>
      <w:bCs/>
      <w:sz w:val="36"/>
      <w:szCs w:val="36"/>
      <w:lang w:val="en-US" w:bidi="th-TH"/>
    </w:rPr>
  </w:style>
  <w:style w:type="character" w:customStyle="1" w:styleId="TitleChar">
    <w:name w:val="Title Char"/>
    <w:basedOn w:val="DefaultParagraphFont"/>
    <w:link w:val="Title"/>
    <w:rsid w:val="001351FA"/>
    <w:rPr>
      <w:rFonts w:ascii="Cordia New" w:eastAsia="Cordia New" w:hAnsi="Cordi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3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</dc:creator>
  <cp:keywords/>
  <dc:description/>
  <cp:lastModifiedBy>Winny</cp:lastModifiedBy>
  <cp:revision>6</cp:revision>
  <dcterms:created xsi:type="dcterms:W3CDTF">2020-08-11T06:58:00Z</dcterms:created>
  <dcterms:modified xsi:type="dcterms:W3CDTF">2020-08-12T16:03:00Z</dcterms:modified>
</cp:coreProperties>
</file>